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211961" w:rsidRPr="007A3500" w:rsidP="00211961">
            <w:pPr>
              <w:rPr>
                <w:rFonts w:ascii="Arial" w:hAnsi="Arial" w:cs="Arial"/>
                <w:b/>
                <w:szCs w:val="20"/>
              </w:rPr>
            </w:pPr>
            <w:r w:rsidRPr="007A3500">
              <w:rPr>
                <w:rFonts w:ascii="Arial" w:hAnsi="Arial" w:cs="Arial"/>
                <w:b/>
                <w:szCs w:val="20"/>
              </w:rPr>
              <w:t>Žádám o přijetí do služebního poměru a zařazení</w:t>
            </w:r>
            <w:r>
              <w:rPr>
                <w:rStyle w:val="FootnoteReference"/>
                <w:rFonts w:ascii="Arial" w:hAnsi="Arial" w:cs="Arial"/>
                <w:b/>
                <w:szCs w:val="20"/>
              </w:rPr>
              <w:footnoteReference w:id="2"/>
            </w:r>
            <w:r w:rsidRPr="007A3500">
              <w:rPr>
                <w:rFonts w:ascii="Arial" w:hAnsi="Arial" w:cs="Arial"/>
                <w:b/>
                <w:szCs w:val="20"/>
              </w:rPr>
              <w:t xml:space="preserve"> na služební místo </w:t>
            </w:r>
            <w:r w:rsidRPr="007A3500" w:rsidR="007A3500">
              <w:rPr>
                <w:rFonts w:ascii="Arial" w:hAnsi="Arial" w:cs="Arial"/>
                <w:b/>
                <w:szCs w:val="20"/>
              </w:rPr>
              <w:t xml:space="preserve">FM 2214, vrchní ministerský rada v oddělení Mezinárodní zdaňování, v odboru Daně </w:t>
            </w:r>
            <w:r w:rsidRPr="007A3500" w:rsidR="007A3500">
              <w:rPr>
                <w:rFonts w:ascii="Arial" w:hAnsi="Arial" w:cs="Arial"/>
                <w:b/>
                <w:szCs w:val="20"/>
              </w:rPr>
              <w:br/>
              <w:t>z příjmů</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7A3500" w:rsidP="00DE3A42">
            <w:pPr>
              <w:rPr>
                <w:rFonts w:ascii="Arial" w:hAnsi="Arial" w:cs="Arial"/>
                <w:b/>
                <w:szCs w:val="20"/>
              </w:rPr>
            </w:pPr>
            <w:r w:rsidRPr="007A3500">
              <w:rPr>
                <w:rFonts w:ascii="Arial" w:hAnsi="Arial" w:cs="Arial"/>
                <w:b/>
                <w:szCs w:val="20"/>
              </w:rPr>
              <w:t xml:space="preserve">Žádám o zařazení na služební místo </w:t>
            </w:r>
            <w:r w:rsidRPr="007A3500" w:rsidR="007A3500">
              <w:rPr>
                <w:rFonts w:ascii="Arial" w:hAnsi="Arial" w:cs="Arial"/>
                <w:b/>
                <w:szCs w:val="20"/>
              </w:rPr>
              <w:t>FM 2214, vrchní ministerský rada v oddělení Mezinárodní zdaňování, v odboru Daně z příjmů</w:t>
            </w:r>
            <w:r w:rsidRPr="007A3500">
              <w:rPr>
                <w:rFonts w:ascii="Arial" w:hAnsi="Arial" w:cs="Arial"/>
                <w:b/>
                <w:szCs w:val="20"/>
              </w:rPr>
              <w:t xml:space="preserve">                       </w:t>
            </w:r>
            <w:r w:rsidRPr="007A3500">
              <w:rPr>
                <w:rFonts w:ascii="Arial" w:hAnsi="Arial" w:cs="Arial"/>
                <w:szCs w:val="20"/>
              </w:rPr>
              <w:t xml:space="preserve">                                                                        </w:t>
            </w:r>
            <w:r w:rsidRPr="007A3500">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 25 odst. 1 písm. c) a § 26 odst. 1 zákona o státní službě v návaznosti na povinnost doložit splnění předpokladu plné svéprávnosti prohlašuji, že jsem podle §</w:t>
            </w:r>
            <w:r w:rsidR="00272EC1">
              <w:rPr>
                <w:rFonts w:ascii="Arial" w:hAnsi="Arial" w:cs="Arial"/>
                <w:sz w:val="20"/>
                <w:szCs w:val="20"/>
              </w:rPr>
              <w:t> </w:t>
            </w:r>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 </w:instrText>
            </w:r>
            <w:r w:rsidRPr="001C35D3" w:rsidR="001C35D3">
              <w:rPr>
                <w:rFonts w:ascii="Arial" w:hAnsi="Arial" w:cs="Arial"/>
                <w:sz w:val="20"/>
                <w:szCs w:val="20"/>
              </w:rPr>
              <w:fldChar w:fldCharType="end"/>
            </w:r>
            <w:r w:rsidRPr="006A231C">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_________________________________________________ </w:instrText>
            </w:r>
            <w:r w:rsidRPr="001C35D3" w:rsid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Výpis z evidence Rejstříku trestů, který není starší než 3 měsíce</w:t>
            </w:r>
            <w:r w:rsidRPr="007A3500">
              <w:rPr>
                <w:rFonts w:ascii="Arial" w:hAnsi="Arial" w:cs="Arial"/>
                <w:bCs/>
                <w:sz w:val="20"/>
                <w:szCs w:val="20"/>
              </w:rPr>
              <w:t>, resp. obdobný doklad o bezúhonnosti, není-li žadatel státním občanem České republiky</w:t>
            </w:r>
            <w:r>
              <w:rPr>
                <w:rStyle w:val="FootnoteReference"/>
                <w:rFonts w:ascii="Arial" w:hAnsi="Arial" w:cs="Arial"/>
                <w:bCs/>
                <w:sz w:val="20"/>
                <w:szCs w:val="20"/>
              </w:rPr>
              <w:footnoteReference w:id="13"/>
            </w:r>
            <w:r w:rsidRPr="006A231C">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tbl>
      <w:tblPr>
        <w:tblStyle w:val="TableGrid"/>
        <w:tblW w:w="0" w:type="auto"/>
        <w:tblLook w:val="04A0"/>
      </w:tblPr>
      <w:tblGrid>
        <w:gridCol w:w="8359"/>
        <w:gridCol w:w="703"/>
      </w:tblGrid>
      <w:tr w:rsidTr="000A7302">
        <w:tblPrEx>
          <w:tblW w:w="0" w:type="auto"/>
          <w:tblLook w:val="04A0"/>
        </w:tblPrEx>
        <w:trPr>
          <w:trHeight w:val="1328"/>
        </w:trPr>
        <w:tc>
          <w:tcPr>
            <w:tcW w:w="9062" w:type="dxa"/>
            <w:gridSpan w:val="2"/>
            <w:shd w:val="clear" w:color="auto" w:fill="D7E6F5"/>
            <w:vAlign w:val="center"/>
          </w:tcPr>
          <w:p w:rsidR="0030305A" w:rsidRPr="007A3500" w:rsidP="00DE3A42">
            <w:pPr>
              <w:jc w:val="center"/>
              <w:rPr>
                <w:rFonts w:ascii="Arial" w:hAnsi="Arial" w:cs="Arial"/>
                <w:b/>
                <w:sz w:val="20"/>
                <w:szCs w:val="20"/>
              </w:rPr>
            </w:pPr>
            <w:r w:rsidRPr="007A3500">
              <w:rPr>
                <w:rFonts w:ascii="Arial" w:hAnsi="Arial" w:cs="Arial"/>
                <w:b/>
                <w:bCs/>
                <w:sz w:val="20"/>
                <w:szCs w:val="20"/>
              </w:rPr>
              <w:t xml:space="preserve">Přílohy prokazující splnění požadavků stanovených služebním předpisem podle § 25 odst. 5 zákona o státní službě </w:t>
            </w:r>
          </w:p>
        </w:tc>
      </w:tr>
      <w:tr w:rsidTr="00744A00">
        <w:tblPrEx>
          <w:tblW w:w="0" w:type="auto"/>
          <w:tblLook w:val="04A0"/>
        </w:tblPrEx>
        <w:trPr>
          <w:trHeight w:val="739"/>
        </w:trPr>
        <w:tc>
          <w:tcPr>
            <w:tcW w:w="8359" w:type="dxa"/>
            <w:vAlign w:val="center"/>
          </w:tcPr>
          <w:p w:rsidR="008B3B61" w:rsidRPr="007A3500" w:rsidP="00DE3A42">
            <w:pPr>
              <w:ind w:left="164" w:hanging="164"/>
              <w:rPr>
                <w:rFonts w:ascii="Arial" w:hAnsi="Arial" w:cs="Arial"/>
                <w:bCs/>
                <w:sz w:val="20"/>
                <w:szCs w:val="20"/>
              </w:rPr>
            </w:pPr>
            <w:r w:rsidRPr="007A3500">
              <w:rPr>
                <w:rFonts w:ascii="Arial" w:hAnsi="Arial" w:cs="Arial"/>
                <w:bCs/>
                <w:sz w:val="20"/>
                <w:szCs w:val="20"/>
              </w:rPr>
              <w:t>5. Originál nebo úředně ověřená kopie vysvědčení/osvědčení nebo jiného dokladu prokazujícího úroveň znalosti cizího jazyka [§ 25 odst. 5 písm. a) zákona o státní službě]</w:t>
            </w:r>
            <w:r>
              <w:rPr>
                <w:rStyle w:val="FootnoteReference"/>
                <w:rFonts w:ascii="Arial" w:hAnsi="Arial" w:cs="Arial"/>
                <w:bCs/>
                <w:sz w:val="20"/>
                <w:szCs w:val="20"/>
              </w:rPr>
              <w:footnoteReference w:id="17"/>
            </w:r>
            <w:r w:rsidRPr="007A3500">
              <w:rPr>
                <w:rFonts w:ascii="Arial" w:hAnsi="Arial" w:cs="Arial"/>
                <w:bCs/>
                <w:sz w:val="20"/>
                <w:szCs w:val="20"/>
              </w:rPr>
              <w:t xml:space="preserve"> </w:t>
            </w:r>
          </w:p>
        </w:tc>
        <w:sdt>
          <w:sdtPr>
            <w:rPr>
              <w:rFonts w:ascii="Arial" w:hAnsi="Arial" w:cs="Arial"/>
              <w:b/>
              <w:sz w:val="28"/>
              <w:szCs w:val="20"/>
            </w:rPr>
            <w:id w:val="-1693919869"/>
            <w14:checkbox>
              <w14:checked w14:val="0"/>
              <w14:checkedState w14:val="2612" w14:font="MS Gothic"/>
              <w14:uncheckedState w14:val="2610" w14:font="MS Gothic"/>
            </w14:checkbox>
          </w:sdtPr>
          <w:sdtContent>
            <w:tc>
              <w:tcPr>
                <w:tcW w:w="703" w:type="dxa"/>
                <w:vAlign w:val="center"/>
              </w:tcPr>
              <w:p w:rsidR="008B3B61" w:rsidRPr="007A3500" w:rsidP="00DE3A42">
                <w:pPr>
                  <w:jc w:val="center"/>
                  <w:rPr>
                    <w:rFonts w:ascii="Arial" w:hAnsi="Arial" w:cs="Arial"/>
                    <w:sz w:val="28"/>
                    <w:szCs w:val="20"/>
                  </w:rPr>
                </w:pPr>
                <w:r w:rsidRPr="007A3500">
                  <w:rPr>
                    <w:rFonts w:ascii="MS Gothic" w:eastAsia="MS Gothic" w:hAnsi="MS Gothic" w:cs="Arial" w:hint="eastAsia"/>
                    <w:b/>
                    <w:sz w:val="28"/>
                    <w:szCs w:val="20"/>
                  </w:rPr>
                  <w:t>☐</w:t>
                </w:r>
              </w:p>
            </w:tc>
          </w:sdtContent>
        </w:sdt>
      </w:tr>
    </w:tbl>
    <w:p w:rsidR="000A7302" w:rsidRPr="006A231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6</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Cs/>
                <w:sz w:val="20"/>
                <w:szCs w:val="20"/>
              </w:rPr>
            </w:pPr>
            <w:r>
              <w:rPr>
                <w:rFonts w:ascii="Arial" w:hAnsi="Arial" w:cs="Arial"/>
                <w:bCs/>
                <w:sz w:val="20"/>
                <w:szCs w:val="20"/>
              </w:rPr>
              <w:t>7</w:t>
            </w:r>
            <w:r w:rsidRPr="006A231C">
              <w:rPr>
                <w:rFonts w:ascii="Arial" w:hAnsi="Arial" w:cs="Arial"/>
                <w:bCs/>
                <w:sz w:val="20"/>
                <w:szCs w:val="20"/>
              </w:rPr>
              <w:t xml:space="preserve">. Motivační dopis  </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A2F3C" w:rsidP="002D4E2E">
      <w:pPr>
        <w:spacing w:after="0" w:line="240" w:lineRule="auto"/>
        <w:rPr>
          <w:rFonts w:ascii="Arial" w:hAnsi="Arial" w:cs="Arial"/>
          <w:sz w:val="20"/>
          <w:szCs w:val="20"/>
        </w:rPr>
      </w:pPr>
    </w:p>
    <w:p w:rsidR="007A3500" w:rsidP="002D4E2E">
      <w:pPr>
        <w:spacing w:after="0" w:line="240" w:lineRule="auto"/>
        <w:rPr>
          <w:rFonts w:ascii="Arial" w:hAnsi="Arial" w:cs="Arial"/>
          <w:sz w:val="20"/>
          <w:szCs w:val="20"/>
        </w:rPr>
      </w:pPr>
    </w:p>
    <w:p w:rsidR="007A3500" w:rsidP="002D4E2E">
      <w:pPr>
        <w:spacing w:after="0" w:line="240" w:lineRule="auto"/>
        <w:rPr>
          <w:rFonts w:ascii="Arial" w:hAnsi="Arial" w:cs="Arial"/>
          <w:sz w:val="20"/>
          <w:szCs w:val="20"/>
        </w:rPr>
      </w:pPr>
    </w:p>
    <w:p w:rsidR="00AE2053" w:rsidP="002D4E2E">
      <w:pPr>
        <w:spacing w:after="0" w:line="240" w:lineRule="auto"/>
        <w:rPr>
          <w:rFonts w:ascii="Arial" w:hAnsi="Arial" w:cs="Arial"/>
          <w:sz w:val="20"/>
          <w:szCs w:val="20"/>
        </w:rPr>
      </w:pPr>
    </w:p>
    <w:p w:rsidR="007A3500" w:rsidP="002D4E2E">
      <w:pPr>
        <w:spacing w:after="0" w:line="240" w:lineRule="auto"/>
        <w:rPr>
          <w:rFonts w:ascii="Arial" w:hAnsi="Arial" w:cs="Arial"/>
          <w:sz w:val="20"/>
          <w:szCs w:val="20"/>
        </w:rPr>
      </w:pPr>
    </w:p>
    <w:p w:rsidR="007A3500"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091" w:type="dxa"/>
        <w:tblLook w:val="04A0"/>
      </w:tblPr>
      <w:tblGrid>
        <w:gridCol w:w="9091"/>
      </w:tblGrid>
      <w:tr w:rsidTr="007B19A0">
        <w:tblPrEx>
          <w:tblW w:w="9091" w:type="dxa"/>
          <w:tblLook w:val="04A0"/>
        </w:tblPrEx>
        <w:trPr>
          <w:trHeight w:val="2958"/>
        </w:trPr>
        <w:tc>
          <w:tcPr>
            <w:tcW w:w="9091"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8"/>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36" w:type="dxa"/>
        <w:tblLook w:val="04A0"/>
      </w:tblPr>
      <w:tblGrid>
        <w:gridCol w:w="9136"/>
      </w:tblGrid>
      <w:tr w:rsidTr="007B19A0">
        <w:tblPrEx>
          <w:tblW w:w="9136" w:type="dxa"/>
          <w:tblLook w:val="04A0"/>
        </w:tblPrEx>
        <w:trPr>
          <w:trHeight w:val="2669"/>
        </w:trPr>
        <w:tc>
          <w:tcPr>
            <w:tcW w:w="9136"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9"/>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P="007B7755">
      <w:pPr>
        <w:spacing w:after="0" w:line="240" w:lineRule="auto"/>
        <w:rPr>
          <w:rFonts w:ascii="Arial" w:hAnsi="Arial" w:cs="Arial"/>
          <w:sz w:val="20"/>
          <w:szCs w:val="20"/>
        </w:rPr>
      </w:pPr>
    </w:p>
    <w:p w:rsidR="007A3500" w:rsidP="007B7755">
      <w:pPr>
        <w:spacing w:after="0" w:line="240" w:lineRule="auto"/>
        <w:rPr>
          <w:rFonts w:ascii="Arial" w:hAnsi="Arial" w:cs="Arial"/>
          <w:sz w:val="20"/>
          <w:szCs w:val="20"/>
        </w:rPr>
      </w:pPr>
    </w:p>
    <w:p w:rsidR="007A3500" w:rsidP="007B7755">
      <w:pPr>
        <w:spacing w:after="0" w:line="240" w:lineRule="auto"/>
        <w:rPr>
          <w:rFonts w:ascii="Arial" w:hAnsi="Arial" w:cs="Arial"/>
          <w:sz w:val="20"/>
          <w:szCs w:val="20"/>
        </w:rPr>
      </w:pPr>
    </w:p>
    <w:p w:rsidR="007A3500" w:rsidP="007B7755">
      <w:pPr>
        <w:spacing w:after="0" w:line="240" w:lineRule="auto"/>
        <w:rPr>
          <w:rFonts w:ascii="Arial" w:hAnsi="Arial" w:cs="Arial"/>
          <w:sz w:val="20"/>
          <w:szCs w:val="20"/>
        </w:rPr>
      </w:pPr>
    </w:p>
    <w:p w:rsidR="007A3500" w:rsidP="007B7755">
      <w:pPr>
        <w:spacing w:after="0" w:line="240" w:lineRule="auto"/>
        <w:rPr>
          <w:rFonts w:ascii="Arial" w:hAnsi="Arial" w:cs="Arial"/>
          <w:sz w:val="20"/>
          <w:szCs w:val="20"/>
        </w:rPr>
      </w:pPr>
    </w:p>
    <w:p w:rsidR="007A3500" w:rsidP="007B7755">
      <w:pPr>
        <w:spacing w:after="0" w:line="240" w:lineRule="auto"/>
        <w:rPr>
          <w:rFonts w:ascii="Arial" w:hAnsi="Arial" w:cs="Arial"/>
          <w:sz w:val="20"/>
          <w:szCs w:val="20"/>
        </w:rPr>
      </w:pPr>
    </w:p>
    <w:p w:rsidR="007A3500" w:rsidP="007B7755">
      <w:pPr>
        <w:spacing w:after="0" w:line="240" w:lineRule="auto"/>
        <w:rPr>
          <w:rFonts w:ascii="Arial" w:hAnsi="Arial" w:cs="Arial"/>
          <w:sz w:val="20"/>
          <w:szCs w:val="20"/>
        </w:rPr>
      </w:pPr>
    </w:p>
    <w:p w:rsidR="007A3500" w:rsidP="007B7755">
      <w:pPr>
        <w:spacing w:after="0" w:line="240" w:lineRule="auto"/>
        <w:rPr>
          <w:rFonts w:ascii="Arial" w:hAnsi="Arial" w:cs="Arial"/>
          <w:sz w:val="20"/>
          <w:szCs w:val="20"/>
        </w:rPr>
      </w:pPr>
    </w:p>
    <w:p w:rsidR="007A3500" w:rsidP="007B7755">
      <w:pPr>
        <w:spacing w:after="0" w:line="240" w:lineRule="auto"/>
        <w:rPr>
          <w:rFonts w:ascii="Arial" w:hAnsi="Arial" w:cs="Arial"/>
          <w:sz w:val="20"/>
          <w:szCs w:val="20"/>
        </w:rPr>
      </w:pPr>
    </w:p>
    <w:p w:rsidR="007A3500" w:rsidP="007B7755">
      <w:pPr>
        <w:spacing w:after="0" w:line="240" w:lineRule="auto"/>
        <w:rPr>
          <w:rFonts w:ascii="Arial" w:hAnsi="Arial" w:cs="Arial"/>
          <w:sz w:val="20"/>
          <w:szCs w:val="20"/>
        </w:rPr>
      </w:pPr>
    </w:p>
    <w:p w:rsidR="007A3500" w:rsidP="007B7755">
      <w:pPr>
        <w:spacing w:after="0" w:line="240" w:lineRule="auto"/>
        <w:rPr>
          <w:rFonts w:ascii="Arial" w:hAnsi="Arial" w:cs="Arial"/>
          <w:sz w:val="20"/>
          <w:szCs w:val="20"/>
        </w:rPr>
      </w:pPr>
    </w:p>
    <w:p w:rsidR="007A3500"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20"/>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1"/>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7B7755">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w:t>
      </w:r>
      <w:r w:rsidRPr="008F714D">
        <w:rPr>
          <w:rFonts w:ascii="Arial" w:hAnsi="Arial" w:cs="Arial"/>
          <w:color w:val="767171" w:themeColor="background2" w:themeShade="80"/>
          <w:sz w:val="16"/>
          <w:szCs w:val="16"/>
        </w:rPr>
        <w:t>vzdělání - středního</w:t>
      </w:r>
      <w:r w:rsidRPr="008F714D">
        <w:rPr>
          <w:rFonts w:ascii="Arial" w:hAnsi="Arial" w:cs="Arial"/>
          <w:color w:val="767171" w:themeColor="background2" w:themeShade="80"/>
          <w:sz w:val="16"/>
          <w:szCs w:val="16"/>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RPr="007A3500" w:rsidP="007A3500">
      <w:pPr>
        <w:pStyle w:val="FootnoteText"/>
        <w:ind w:left="142" w:hanging="142"/>
        <w:jc w:val="both"/>
        <w:rPr>
          <w:rFonts w:ascii="Arial" w:hAnsi="Arial" w:cs="Arial"/>
          <w:color w:val="767171" w:themeColor="background2" w:themeShade="80"/>
          <w:sz w:val="16"/>
          <w:szCs w:val="16"/>
        </w:rPr>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C000D5" w:rsidP="00C000D5">
      <w:pPr>
        <w:pStyle w:val="FootnoteText"/>
        <w:ind w:left="142" w:hanging="142"/>
        <w:jc w:val="both"/>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Dle rozhodnutí Ministerstva školství, mládeže a tělovýchovy, č.</w:t>
      </w:r>
      <w:r w:rsidR="006A7228">
        <w:rPr>
          <w:rFonts w:ascii="Arial" w:hAnsi="Arial" w:cs="Arial"/>
          <w:color w:val="767171" w:themeColor="background2" w:themeShade="80"/>
          <w:sz w:val="16"/>
          <w:szCs w:val="16"/>
        </w:rPr>
        <w:t xml:space="preserve"> </w:t>
      </w:r>
      <w:r w:rsidRPr="00C000D5">
        <w:rPr>
          <w:rFonts w:ascii="Arial" w:hAnsi="Arial" w:cs="Arial"/>
          <w:color w:val="767171" w:themeColor="background2" w:themeShade="80"/>
          <w:sz w:val="16"/>
          <w:szCs w:val="16"/>
        </w:rPr>
        <w:t>j. MSMT-24156/2019 ze dne 3. září 2019, kterým se stanoví Seznam standardizovaných jazykových zkoušek pro účely systému jazykové kvalifikace zaměstnanců ve správních úřadech</w:t>
      </w:r>
    </w:p>
  </w:footnote>
  <w:footnote w:id="18">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1">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37A5-605B-4B4E-9774-5DD35427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5</Pages>
  <Words>883</Words>
  <Characters>5216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2023-10-16T09:07:00Z</dcterms:created>
</cp:coreProperties>
</file>