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60888" w:rsidRPr="00255D35" w:rsidP="00C60888">
      <w:pPr>
        <w:ind w:right="2771"/>
        <w:outlineLvl w:val="0"/>
        <w:rPr>
          <w:rFonts w:ascii="Arial" w:hAnsi="Arial" w:cs="Arial"/>
          <w:b/>
          <w:sz w:val="20"/>
          <w:szCs w:val="20"/>
        </w:rPr>
      </w:pPr>
      <w:r w:rsidRPr="00255D35">
        <w:rPr>
          <w:rFonts w:ascii="Arial" w:hAnsi="Arial" w:cs="Arial"/>
          <w:b/>
          <w:sz w:val="22"/>
          <w:szCs w:val="22"/>
        </w:rPr>
        <w:t xml:space="preserve">Identifikace oprávněné osoby </w:t>
      </w:r>
    </w:p>
    <w:p w:rsidR="00C60888" w:rsidP="00C60888">
      <w:pPr>
        <w:ind w:right="5103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Jméno a příjmení </w:t>
      </w:r>
    </w:p>
    <w:p w:rsidR="00255D35" w:rsidRPr="008E57F5" w:rsidP="00C60888">
      <w:pPr>
        <w:ind w:right="5103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funkce</w:t>
      </w:r>
    </w:p>
    <w:p w:rsidR="00255D35" w:rsidP="00C60888">
      <w:pPr>
        <w:ind w:right="5103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Identifikace obecního úřadu</w:t>
      </w:r>
    </w:p>
    <w:p w:rsidR="008E57F5" w:rsidRPr="00AD0181" w:rsidP="00C60888">
      <w:pPr>
        <w:ind w:right="5103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  <w:highlight w:val="yellow"/>
        </w:rPr>
        <w:t xml:space="preserve">Adresa </w:t>
      </w:r>
    </w:p>
    <w:p w:rsidR="00CD67D0" w:rsidP="00C60888">
      <w:pPr>
        <w:ind w:left="4956"/>
        <w:jc w:val="right"/>
        <w:rPr>
          <w:rFonts w:ascii="Arial" w:hAnsi="Arial" w:cs="Arial"/>
          <w:sz w:val="22"/>
          <w:szCs w:val="22"/>
        </w:rPr>
      </w:pPr>
    </w:p>
    <w:p w:rsidR="00C60888" w:rsidRPr="004F1214" w:rsidP="00C60888">
      <w:pPr>
        <w:jc w:val="right"/>
        <w:rPr>
          <w:rFonts w:ascii="Arial" w:hAnsi="Arial" w:cs="Arial"/>
        </w:rPr>
      </w:pPr>
    </w:p>
    <w:p w:rsidR="003D32F8" w:rsidP="003D32F8">
      <w:pPr>
        <w:pStyle w:val="Heading3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PROHLÁŠENÍ</w:t>
      </w:r>
    </w:p>
    <w:p w:rsidR="00571063" w:rsidP="006463BD">
      <w:pPr>
        <w:jc w:val="center"/>
        <w:rPr>
          <w:rFonts w:ascii="Arial" w:hAnsi="Arial" w:cs="Arial"/>
          <w:bCs/>
          <w:sz w:val="22"/>
          <w:szCs w:val="22"/>
        </w:rPr>
      </w:pPr>
      <w:r w:rsidRPr="006463BD">
        <w:rPr>
          <w:rFonts w:ascii="Arial" w:hAnsi="Arial" w:cs="Arial"/>
          <w:b/>
          <w:sz w:val="22"/>
          <w:szCs w:val="22"/>
        </w:rPr>
        <w:t>oprávněné osoby o splnění bezpečnostních kritérií pro nakládání s</w:t>
      </w:r>
      <w:r>
        <w:rPr>
          <w:rFonts w:ascii="Arial" w:hAnsi="Arial" w:cs="Arial"/>
          <w:b/>
          <w:sz w:val="22"/>
          <w:szCs w:val="22"/>
        </w:rPr>
        <w:t> </w:t>
      </w:r>
      <w:r w:rsidRPr="006463BD">
        <w:rPr>
          <w:rFonts w:ascii="Arial" w:hAnsi="Arial" w:cs="Arial"/>
          <w:b/>
          <w:sz w:val="22"/>
          <w:szCs w:val="22"/>
        </w:rPr>
        <w:t>daty</w:t>
      </w:r>
      <w:r>
        <w:rPr>
          <w:rFonts w:ascii="Arial" w:hAnsi="Arial" w:cs="Arial"/>
          <w:b/>
          <w:sz w:val="22"/>
          <w:szCs w:val="22"/>
        </w:rPr>
        <w:t xml:space="preserve"> z DAC7</w:t>
      </w:r>
    </w:p>
    <w:p w:rsidR="00631209" w:rsidP="003D32F8">
      <w:pPr>
        <w:jc w:val="both"/>
        <w:rPr>
          <w:rFonts w:ascii="Arial" w:hAnsi="Arial" w:cs="Arial"/>
          <w:bCs/>
          <w:sz w:val="22"/>
          <w:szCs w:val="22"/>
        </w:rPr>
      </w:pPr>
    </w:p>
    <w:p w:rsidR="002E5296" w:rsidP="002E529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Výše uvedená oprávněná osoba prohlašuje, že obecní úřad žádající o data z DAC7, pro účely správy místního poplatku z pobytu, splňuje následující bezpečnostní požadavky:</w:t>
      </w:r>
    </w:p>
    <w:p w:rsidR="006463BD" w:rsidP="002E5296">
      <w:pPr>
        <w:jc w:val="both"/>
        <w:rPr>
          <w:rFonts w:ascii="Arial" w:hAnsi="Arial" w:cs="Arial"/>
          <w:bCs/>
          <w:sz w:val="22"/>
          <w:szCs w:val="22"/>
        </w:rPr>
      </w:pPr>
    </w:p>
    <w:p w:rsidR="00C73187" w:rsidP="003D32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C73187">
        <w:rPr>
          <w:rFonts w:ascii="Arial" w:hAnsi="Arial" w:cs="Arial"/>
          <w:bCs/>
          <w:sz w:val="22"/>
          <w:szCs w:val="22"/>
        </w:rPr>
        <w:t xml:space="preserve">splnění </w:t>
      </w:r>
      <w:r>
        <w:fldChar w:fldCharType="begin"/>
      </w:r>
      <w:r>
        <w:instrText xml:space="preserve"> HYPERLINK "https://nukib.gov.cz/cs/kyberneticka-bezpecnost/regulace-a-kontrola/podpurne-materialy/metodiky-navody-doporuceni-a-standardy/" </w:instrText>
      </w:r>
      <w:r>
        <w:fldChar w:fldCharType="separate"/>
      </w:r>
      <w:r w:rsidRPr="00DA7BC0">
        <w:rPr>
          <w:rStyle w:val="Hyperlink"/>
          <w:rFonts w:ascii="Arial" w:hAnsi="Arial" w:cs="Arial"/>
          <w:bCs/>
          <w:sz w:val="22"/>
          <w:szCs w:val="22"/>
        </w:rPr>
        <w:t>minimálního bezpečnostního stan</w:t>
      </w:r>
      <w:r w:rsidRPr="00DA7BC0">
        <w:rPr>
          <w:rStyle w:val="Hyperlink"/>
          <w:rFonts w:ascii="Arial" w:hAnsi="Arial" w:cs="Arial"/>
          <w:bCs/>
          <w:sz w:val="22"/>
          <w:szCs w:val="22"/>
        </w:rPr>
        <w:t>d</w:t>
      </w:r>
      <w:r w:rsidRPr="00DA7BC0">
        <w:rPr>
          <w:rStyle w:val="Hyperlink"/>
          <w:rFonts w:ascii="Arial" w:hAnsi="Arial" w:cs="Arial"/>
          <w:bCs/>
          <w:sz w:val="22"/>
          <w:szCs w:val="22"/>
        </w:rPr>
        <w:t>ardu</w:t>
      </w:r>
      <w:r>
        <w:fldChar w:fldCharType="end"/>
      </w:r>
      <w:r w:rsidRPr="00C73187">
        <w:rPr>
          <w:rFonts w:ascii="Arial" w:hAnsi="Arial" w:cs="Arial"/>
          <w:bCs/>
          <w:sz w:val="22"/>
          <w:szCs w:val="22"/>
        </w:rPr>
        <w:t>, který vydal Národní úřad pro kybernetickou a informační bezpečnost</w:t>
      </w:r>
      <w:r>
        <w:rPr>
          <w:rFonts w:ascii="Arial" w:hAnsi="Arial" w:cs="Arial"/>
          <w:bCs/>
          <w:sz w:val="22"/>
          <w:szCs w:val="22"/>
        </w:rPr>
        <w:t>,</w:t>
      </w:r>
    </w:p>
    <w:p w:rsidR="00E935C9" w:rsidP="003D32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obecní úřad </w:t>
      </w:r>
      <w:r w:rsidRPr="00C73187">
        <w:rPr>
          <w:rFonts w:ascii="Arial" w:hAnsi="Arial" w:cs="Arial"/>
          <w:bCs/>
          <w:sz w:val="22"/>
          <w:szCs w:val="22"/>
        </w:rPr>
        <w:t>disponuje stanicí s omezeným přístupem k externím zařízením (bez možnosti zápisu na USB disky, CD a ostatní média), na které budou předávaná data uchovávána</w:t>
      </w:r>
      <w:r>
        <w:rPr>
          <w:rFonts w:ascii="Arial" w:hAnsi="Arial" w:cs="Arial"/>
          <w:bCs/>
          <w:sz w:val="22"/>
          <w:szCs w:val="22"/>
        </w:rPr>
        <w:t>,</w:t>
      </w:r>
    </w:p>
    <w:p w:rsidR="00C73187" w:rsidP="003D32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daná stanice má omezený přístup k internetu (bez možnosti nahrávat soubory na internetová/cloudová úložiště, či bez možnosti přístupu k soukromým emailovým klientům),</w:t>
      </w:r>
    </w:p>
    <w:p w:rsidR="00741B46" w:rsidP="003D32F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příslušné stanice jsou logovány přístupy a obecní úřad vede seznam oprávněných osob, které mají k datům přístup.</w:t>
      </w:r>
    </w:p>
    <w:p w:rsidR="00741B46" w:rsidRPr="00741B46" w:rsidP="00741B46">
      <w:pPr>
        <w:jc w:val="both"/>
        <w:rPr>
          <w:rFonts w:ascii="Arial" w:hAnsi="Arial" w:cs="Arial"/>
          <w:bCs/>
          <w:sz w:val="22"/>
          <w:szCs w:val="22"/>
        </w:rPr>
      </w:pPr>
    </w:p>
    <w:p w:rsidR="00FE5981" w:rsidP="00EC46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Podpisem prohlášení bere</w:t>
      </w:r>
      <w:r w:rsidR="007D25EF">
        <w:rPr>
          <w:rFonts w:ascii="Arial" w:hAnsi="Arial" w:cs="Arial"/>
          <w:bCs/>
          <w:sz w:val="22"/>
          <w:szCs w:val="22"/>
        </w:rPr>
        <w:t>me</w:t>
      </w:r>
      <w:r>
        <w:rPr>
          <w:rFonts w:ascii="Arial" w:hAnsi="Arial" w:cs="Arial"/>
          <w:bCs/>
          <w:sz w:val="22"/>
          <w:szCs w:val="22"/>
        </w:rPr>
        <w:t xml:space="preserve"> na vědomí, že</w:t>
      </w:r>
      <w:r w:rsidRPr="00A7335D">
        <w:rPr>
          <w:rFonts w:ascii="Arial" w:hAnsi="Arial" w:cs="Arial"/>
          <w:bCs/>
          <w:sz w:val="22"/>
          <w:szCs w:val="22"/>
        </w:rPr>
        <w:t xml:space="preserve"> způsob, jakým jsou výše uvedená bezpečnostní opatření pro nakládání s daty zavedena, může podléhat kontrole, a to jak z úrovně Finanční správy ČR (viz Vyhláška č. 82/2018 Sb., o kybernetické bezpečnosti, zejména § 3, písmeno g) a § 16), tak z úrovně Evropské unie či Organizace pro hospodářskou spolupráci a rozvoj, resp. Globálního fóra pro transparentnost a výměnu informací.</w:t>
      </w:r>
    </w:p>
    <w:p w:rsidR="008F5FE1" w:rsidRPr="00A7335D" w:rsidP="00EC46D0">
      <w:pPr>
        <w:jc w:val="both"/>
        <w:rPr>
          <w:rFonts w:ascii="Arial" w:hAnsi="Arial" w:cs="Arial"/>
          <w:sz w:val="22"/>
          <w:szCs w:val="22"/>
        </w:rPr>
      </w:pPr>
    </w:p>
    <w:p w:rsidR="001C53F6" w:rsidRPr="00A7335D" w:rsidP="00CD67D0">
      <w:pPr>
        <w:pStyle w:val="BodyTextIndent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7335D">
        <w:rPr>
          <w:rFonts w:ascii="Arial" w:hAnsi="Arial" w:cs="Arial"/>
          <w:sz w:val="22"/>
          <w:szCs w:val="22"/>
        </w:rPr>
        <w:t>V neposlední řadě</w:t>
      </w:r>
      <w:r w:rsidRPr="00A7335D" w:rsidR="00A7335D">
        <w:rPr>
          <w:rFonts w:ascii="Arial" w:hAnsi="Arial" w:cs="Arial"/>
          <w:sz w:val="22"/>
          <w:szCs w:val="22"/>
        </w:rPr>
        <w:t xml:space="preserve"> </w:t>
      </w:r>
      <w:r w:rsidRPr="00A7335D">
        <w:rPr>
          <w:rFonts w:ascii="Arial" w:hAnsi="Arial" w:cs="Arial"/>
          <w:sz w:val="22"/>
          <w:szCs w:val="22"/>
        </w:rPr>
        <w:t>potvrzuje</w:t>
      </w:r>
      <w:r w:rsidR="007D25EF">
        <w:rPr>
          <w:rFonts w:ascii="Arial" w:hAnsi="Arial" w:cs="Arial"/>
          <w:sz w:val="22"/>
          <w:szCs w:val="22"/>
        </w:rPr>
        <w:t xml:space="preserve">me, že žádající obecní úřad má </w:t>
      </w:r>
      <w:r w:rsidRPr="00A7335D">
        <w:rPr>
          <w:rFonts w:ascii="Arial" w:hAnsi="Arial" w:cs="Arial"/>
          <w:sz w:val="22"/>
          <w:szCs w:val="22"/>
        </w:rPr>
        <w:t>splněn</w:t>
      </w:r>
      <w:r w:rsidR="007D25EF">
        <w:rPr>
          <w:rFonts w:ascii="Arial" w:hAnsi="Arial" w:cs="Arial"/>
          <w:sz w:val="22"/>
          <w:szCs w:val="22"/>
        </w:rPr>
        <w:t>u</w:t>
      </w:r>
      <w:r w:rsidRPr="00A7335D">
        <w:rPr>
          <w:rFonts w:ascii="Arial" w:hAnsi="Arial" w:cs="Arial"/>
          <w:sz w:val="22"/>
          <w:szCs w:val="22"/>
        </w:rPr>
        <w:t xml:space="preserve"> informační povinnosti pro nakládání s daty v souladu s čl. 14 GDPR. </w:t>
      </w:r>
    </w:p>
    <w:p w:rsidR="002425AC" w:rsidP="005F41B3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5F41B3" w:rsidRPr="00BF1E42" w:rsidP="005F41B3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41B3" w:rsidP="00A53B28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F1E42">
        <w:rPr>
          <w:rFonts w:ascii="Arial" w:hAnsi="Arial" w:cs="Arial"/>
          <w:sz w:val="22"/>
          <w:szCs w:val="22"/>
        </w:rPr>
        <w:tab/>
      </w:r>
      <w:r w:rsidR="00EB430D">
        <w:rPr>
          <w:rFonts w:ascii="Arial" w:hAnsi="Arial" w:cs="Arial"/>
          <w:sz w:val="22"/>
          <w:szCs w:val="22"/>
        </w:rPr>
        <w:t>Po</w:t>
      </w:r>
      <w:r w:rsidR="008F5FE1">
        <w:rPr>
          <w:rFonts w:ascii="Arial" w:hAnsi="Arial" w:cs="Arial"/>
          <w:sz w:val="22"/>
          <w:szCs w:val="22"/>
        </w:rPr>
        <w:t>d</w:t>
      </w:r>
      <w:r w:rsidR="00EB430D">
        <w:rPr>
          <w:rFonts w:ascii="Arial" w:hAnsi="Arial" w:cs="Arial"/>
          <w:sz w:val="22"/>
          <w:szCs w:val="22"/>
        </w:rPr>
        <w:t>pis</w:t>
      </w:r>
      <w:r w:rsidR="008F5FE1">
        <w:rPr>
          <w:rFonts w:ascii="Arial" w:hAnsi="Arial" w:cs="Arial"/>
          <w:sz w:val="22"/>
          <w:szCs w:val="22"/>
        </w:rPr>
        <w:t xml:space="preserve"> oprávněné osoby</w:t>
      </w:r>
    </w:p>
    <w:p w:rsidR="004D4E37" w:rsidP="00A53B28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AC0FA2" w:rsidP="00A53B28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sectPr w:rsidSect="00101EE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A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A0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057" w:rsidRPr="00B73057" w:rsidP="00B73057">
    <w:pPr>
      <w:tabs>
        <w:tab w:val="center" w:pos="4536"/>
        <w:tab w:val="right" w:pos="9072"/>
      </w:tabs>
      <w:jc w:val="both"/>
      <w:rPr>
        <w:rFonts w:ascii="Arial" w:hAnsi="Arial" w:cs="Arial"/>
        <w:sz w:val="22"/>
        <w:szCs w:val="20"/>
      </w:rPr>
    </w:pPr>
    <w:r w:rsidRPr="00484565">
      <w:rPr>
        <w:rFonts w:ascii="Arial" w:hAnsi="Arial" w:cs="Arial"/>
        <w:sz w:val="22"/>
        <w:szCs w:val="22"/>
      </w:rPr>
      <w:t>Č. j.:</w:t>
    </w:r>
    <w:r w:rsidRPr="00484565" w:rsidR="00484565">
      <w:rPr>
        <w:rFonts w:ascii="Arial" w:hAnsi="Arial" w:cs="Arial"/>
        <w:sz w:val="22"/>
        <w:szCs w:val="22"/>
      </w:rPr>
      <w:t xml:space="preserve"> </w:t>
    </w:r>
    <w:r w:rsidRPr="009B7CA6" w:rsidR="009B7CA6">
      <w:rPr>
        <w:rFonts w:ascii="Arial" w:hAnsi="Arial" w:cs="Arial"/>
        <w:color w:val="FF0000"/>
        <w:sz w:val="22"/>
        <w:szCs w:val="22"/>
      </w:rPr>
      <w:t>XXX</w:t>
    </w:r>
    <w:r w:rsidRPr="00F9085A" w:rsidR="00F9085A">
      <w:rPr>
        <w:rFonts w:ascii="Arial" w:hAnsi="Arial" w:cs="Arial"/>
        <w:sz w:val="22"/>
        <w:szCs w:val="22"/>
      </w:rPr>
      <w:t>/2</w:t>
    </w:r>
    <w:r w:rsidR="005D64CB">
      <w:rPr>
        <w:rFonts w:ascii="Arial" w:hAnsi="Arial" w:cs="Arial"/>
        <w:sz w:val="22"/>
        <w:szCs w:val="22"/>
      </w:rPr>
      <w:t>4</w:t>
    </w:r>
    <w:r w:rsidR="00A604A8">
      <w:rPr>
        <w:rFonts w:ascii="Arial" w:hAnsi="Arial" w:cs="Arial"/>
        <w:sz w:val="22"/>
        <w:szCs w:val="22"/>
      </w:rPr>
      <w:t>/4200-3076</w:t>
    </w:r>
    <w:r w:rsidR="009D5B1C">
      <w:rPr>
        <w:rFonts w:ascii="Arial" w:hAnsi="Arial" w:cs="Arial"/>
        <w:sz w:val="22"/>
        <w:szCs w:val="22"/>
      </w:rPr>
      <w:t>5</w:t>
    </w:r>
    <w:r w:rsidR="00A604A8">
      <w:rPr>
        <w:rFonts w:ascii="Arial" w:hAnsi="Arial" w:cs="Arial"/>
        <w:sz w:val="22"/>
        <w:szCs w:val="22"/>
      </w:rPr>
      <w:t>-</w:t>
    </w:r>
    <w:r w:rsidR="00373B84">
      <w:rPr>
        <w:rFonts w:ascii="Arial" w:hAnsi="Arial" w:cs="Arial"/>
        <w:sz w:val="22"/>
        <w:szCs w:val="22"/>
      </w:rPr>
      <w:t>051553</w:t>
    </w:r>
    <w:r w:rsidR="001E046D">
      <w:rPr>
        <w:rFonts w:ascii="Arial" w:hAnsi="Arial" w:cs="Arial"/>
        <w:sz w:val="22"/>
        <w:szCs w:val="22"/>
      </w:rPr>
      <w:tab/>
    </w:r>
    <w:r w:rsidRPr="00B73057">
      <w:rPr>
        <w:rFonts w:ascii="Arial" w:hAnsi="Arial" w:cs="Arial"/>
        <w:sz w:val="22"/>
        <w:szCs w:val="20"/>
      </w:rPr>
      <w:tab/>
      <w:t xml:space="preserve">strana </w:t>
    </w:r>
    <w:r w:rsidRPr="00B73057">
      <w:rPr>
        <w:rFonts w:ascii="Arial" w:hAnsi="Arial" w:cs="Arial"/>
        <w:bCs/>
        <w:sz w:val="22"/>
        <w:szCs w:val="20"/>
      </w:rPr>
      <w:fldChar w:fldCharType="begin"/>
    </w:r>
    <w:r w:rsidRPr="00B73057">
      <w:rPr>
        <w:rFonts w:ascii="Arial" w:hAnsi="Arial" w:cs="Arial"/>
        <w:bCs/>
        <w:sz w:val="22"/>
        <w:szCs w:val="20"/>
      </w:rPr>
      <w:instrText>PAGE</w:instrText>
    </w:r>
    <w:r w:rsidRPr="00B73057">
      <w:rPr>
        <w:rFonts w:ascii="Arial" w:hAnsi="Arial" w:cs="Arial"/>
        <w:bCs/>
        <w:sz w:val="22"/>
        <w:szCs w:val="20"/>
      </w:rPr>
      <w:fldChar w:fldCharType="separate"/>
    </w:r>
    <w:r w:rsidR="00070FB7">
      <w:rPr>
        <w:rFonts w:ascii="Arial" w:hAnsi="Arial" w:cs="Arial"/>
        <w:bCs/>
        <w:noProof/>
        <w:sz w:val="22"/>
        <w:szCs w:val="20"/>
      </w:rPr>
      <w:t>2</w:t>
    </w:r>
    <w:r w:rsidRPr="00B73057">
      <w:rPr>
        <w:rFonts w:ascii="Arial" w:hAnsi="Arial" w:cs="Arial"/>
        <w:bCs/>
        <w:sz w:val="22"/>
        <w:szCs w:val="20"/>
      </w:rPr>
      <w:fldChar w:fldCharType="end"/>
    </w:r>
    <w:r w:rsidRPr="00B73057">
      <w:rPr>
        <w:rFonts w:ascii="Arial" w:hAnsi="Arial" w:cs="Arial"/>
        <w:sz w:val="22"/>
        <w:szCs w:val="20"/>
      </w:rPr>
      <w:t xml:space="preserve"> (celkem </w:t>
    </w:r>
    <w:r w:rsidRPr="00B73057">
      <w:rPr>
        <w:rFonts w:ascii="Arial" w:hAnsi="Arial" w:cs="Arial"/>
        <w:bCs/>
        <w:sz w:val="22"/>
        <w:szCs w:val="20"/>
      </w:rPr>
      <w:fldChar w:fldCharType="begin"/>
    </w:r>
    <w:r w:rsidRPr="00B73057">
      <w:rPr>
        <w:rFonts w:ascii="Arial" w:hAnsi="Arial" w:cs="Arial"/>
        <w:bCs/>
        <w:sz w:val="22"/>
        <w:szCs w:val="20"/>
      </w:rPr>
      <w:instrText>NUMPAGES</w:instrText>
    </w:r>
    <w:r w:rsidRPr="00B73057">
      <w:rPr>
        <w:rFonts w:ascii="Arial" w:hAnsi="Arial" w:cs="Arial"/>
        <w:bCs/>
        <w:sz w:val="22"/>
        <w:szCs w:val="20"/>
      </w:rPr>
      <w:fldChar w:fldCharType="separate"/>
    </w:r>
    <w:r w:rsidR="00070FB7">
      <w:rPr>
        <w:rFonts w:ascii="Arial" w:hAnsi="Arial" w:cs="Arial"/>
        <w:bCs/>
        <w:noProof/>
        <w:sz w:val="22"/>
        <w:szCs w:val="20"/>
      </w:rPr>
      <w:t>2</w:t>
    </w:r>
    <w:r w:rsidRPr="00B73057">
      <w:rPr>
        <w:rFonts w:ascii="Arial" w:hAnsi="Arial" w:cs="Arial"/>
        <w:bCs/>
        <w:sz w:val="22"/>
        <w:szCs w:val="20"/>
      </w:rPr>
      <w:fldChar w:fldCharType="end"/>
    </w:r>
    <w:r w:rsidRPr="00B73057">
      <w:rPr>
        <w:rFonts w:ascii="Arial" w:hAnsi="Arial" w:cs="Arial"/>
        <w:bCs/>
        <w:sz w:val="22"/>
        <w:szCs w:val="20"/>
      </w:rPr>
      <w:t>)</w:t>
    </w:r>
  </w:p>
  <w:p w:rsidR="00B73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D35" w:rsidRPr="00255D35">
    <w:pPr>
      <w:pStyle w:val="Header"/>
      <w:rPr>
        <w:rFonts w:ascii="Arial" w:hAnsi="Arial" w:cs="Arial"/>
        <w:b/>
        <w:bCs/>
        <w:sz w:val="22"/>
        <w:szCs w:val="22"/>
      </w:rPr>
    </w:pPr>
    <w:r w:rsidRPr="00255D35">
      <w:rPr>
        <w:rFonts w:ascii="Arial" w:hAnsi="Arial" w:cs="Arial"/>
        <w:b/>
        <w:bCs/>
        <w:sz w:val="22"/>
        <w:szCs w:val="22"/>
      </w:rPr>
      <w:t>Příloha 1</w:t>
    </w:r>
    <w:r>
      <w:rPr>
        <w:rFonts w:ascii="Arial" w:hAnsi="Arial" w:cs="Arial"/>
        <w:b/>
        <w:bCs/>
        <w:sz w:val="22"/>
        <w:szCs w:val="22"/>
      </w:rPr>
      <w:t xml:space="preserve"> k Žádosti </w:t>
    </w:r>
    <w:r w:rsidR="00F36A0F">
      <w:rPr>
        <w:rFonts w:ascii="Arial" w:hAnsi="Arial" w:cs="Arial"/>
        <w:b/>
        <w:bCs/>
        <w:sz w:val="22"/>
        <w:szCs w:val="22"/>
      </w:rPr>
      <w:t>o</w:t>
    </w:r>
    <w:r>
      <w:rPr>
        <w:rFonts w:ascii="Arial" w:hAnsi="Arial" w:cs="Arial"/>
        <w:b/>
        <w:bCs/>
        <w:sz w:val="22"/>
        <w:szCs w:val="22"/>
      </w:rPr>
      <w:t> poskytnutí údajů z DAC7 ke správě poplatku z pobytu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91737A"/>
    <w:multiLevelType w:val="hybridMultilevel"/>
    <w:tmpl w:val="A01CFF9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651C4"/>
    <w:multiLevelType w:val="hybridMultilevel"/>
    <w:tmpl w:val="35961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6DA6"/>
    <w:multiLevelType w:val="hybridMultilevel"/>
    <w:tmpl w:val="92D0D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25D0C"/>
    <w:multiLevelType w:val="hybridMultilevel"/>
    <w:tmpl w:val="8776585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23085A"/>
    <w:multiLevelType w:val="hybridMultilevel"/>
    <w:tmpl w:val="46DE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5D1C"/>
    <w:multiLevelType w:val="hybridMultilevel"/>
    <w:tmpl w:val="D81EB2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34D6"/>
    <w:multiLevelType w:val="hybridMultilevel"/>
    <w:tmpl w:val="4A843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B59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nhideWhenUsed/>
    <w:qFormat/>
    <w:rsid w:val="003D32F8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3Char">
    <w:name w:val="Nadpis 3 Char"/>
    <w:basedOn w:val="DefaultParagraphFont"/>
    <w:link w:val="Heading3"/>
    <w:rsid w:val="003D32F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odyTextIndent">
    <w:name w:val="Body Text Indent"/>
    <w:basedOn w:val="Normal"/>
    <w:link w:val="ZkladntextodsazenChar"/>
    <w:unhideWhenUsed/>
    <w:rsid w:val="003D32F8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3D3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3">
    <w:name w:val="Body Text Indent 3"/>
    <w:basedOn w:val="Normal"/>
    <w:link w:val="Zkladntextodsazen3Char"/>
    <w:semiHidden/>
    <w:unhideWhenUsed/>
    <w:rsid w:val="003D32F8"/>
    <w:pPr>
      <w:ind w:left="720" w:hanging="720"/>
      <w:jc w:val="both"/>
    </w:pPr>
    <w:rPr>
      <w:rFonts w:ascii="Arial" w:hAnsi="Arial" w:cs="Arial"/>
      <w:color w:val="FF0000"/>
    </w:rPr>
  </w:style>
  <w:style w:type="character" w:customStyle="1" w:styleId="Zkladntextodsazen3Char">
    <w:name w:val="Základní text odsazený 3 Char"/>
    <w:basedOn w:val="DefaultParagraphFont"/>
    <w:link w:val="BodyTextIndent3"/>
    <w:semiHidden/>
    <w:rsid w:val="003D32F8"/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standard">
    <w:name w:val="standard"/>
    <w:rsid w:val="003D32F8"/>
    <w:pPr>
      <w:suppressLineNumber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C339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24C3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E24C3A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E24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24C3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24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itle">
    <w:name w:val="Title"/>
    <w:basedOn w:val="Normal"/>
    <w:link w:val="NzevChar"/>
    <w:qFormat/>
    <w:rsid w:val="00CB49E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b/>
      <w:szCs w:val="20"/>
    </w:rPr>
  </w:style>
  <w:style w:type="character" w:customStyle="1" w:styleId="NzevChar">
    <w:name w:val="Název Char"/>
    <w:basedOn w:val="DefaultParagraphFont"/>
    <w:link w:val="Title"/>
    <w:rsid w:val="00CB4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B73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B730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B73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B730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DefaultParagraphFont"/>
    <w:rsid w:val="00574DD1"/>
  </w:style>
  <w:style w:type="character" w:styleId="Hyperlink">
    <w:name w:val="Hyperlink"/>
    <w:basedOn w:val="DefaultParagraphFont"/>
    <w:uiPriority w:val="99"/>
    <w:unhideWhenUsed/>
    <w:rsid w:val="00F91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C3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FCC"/>
    <w:rPr>
      <w:color w:val="605E5C"/>
      <w:shd w:val="clear" w:color="auto" w:fill="E1DFDD"/>
    </w:rPr>
  </w:style>
  <w:style w:type="paragraph" w:styleId="FootnoteText">
    <w:name w:val="footnote text"/>
    <w:basedOn w:val="Normal"/>
    <w:link w:val="TextpoznpodarouChar"/>
    <w:uiPriority w:val="99"/>
    <w:unhideWhenUsed/>
    <w:rsid w:val="00487EDB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487E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87EDB"/>
    <w:rPr>
      <w:vertAlign w:val="superscript"/>
    </w:rPr>
  </w:style>
  <w:style w:type="paragraph" w:styleId="Revision">
    <w:name w:val="Revision"/>
    <w:hidden/>
    <w:uiPriority w:val="99"/>
    <w:semiHidden/>
    <w:rsid w:val="007C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A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7B59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ListParagraph">
    <w:name w:val="List Paragraph"/>
    <w:basedOn w:val="Normal"/>
    <w:uiPriority w:val="34"/>
    <w:qFormat/>
    <w:rsid w:val="003773CC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EC46D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9657-57F0-47C6-A287-E217DCE45D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otalTime>205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2024-09-13T13:41:00Z</dcterms:created>
</cp:coreProperties>
</file>