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97F7A" w:rsidP="00297F7A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7F7A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297F7A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297F7A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297F7A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297F7A" w:rsidR="008F2A4E">
              <w:rPr>
                <w:rFonts w:ascii="Arial" w:hAnsi="Arial" w:cs="Arial"/>
                <w:b/>
                <w:color w:val="000000" w:themeColor="text1"/>
                <w:szCs w:val="20"/>
              </w:rPr>
              <w:t>2882</w:t>
            </w:r>
            <w:r w:rsidRPr="00297F7A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297F7A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ministerský rada v odd. </w:t>
            </w:r>
            <w:r w:rsidRPr="00297F7A" w:rsidR="008F2A4E">
              <w:rPr>
                <w:rFonts w:ascii="Arial" w:hAnsi="Arial" w:cs="Arial"/>
                <w:b/>
                <w:color w:val="000000" w:themeColor="text1"/>
                <w:szCs w:val="20"/>
              </w:rPr>
              <w:t>Audit IROP</w:t>
            </w:r>
            <w:r w:rsidRPr="00297F7A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297F7A" w:rsidR="008F2A4E">
              <w:rPr>
                <w:rFonts w:ascii="Arial" w:hAnsi="Arial" w:cs="Arial"/>
                <w:b/>
                <w:color w:val="000000" w:themeColor="text1"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97F7A" w:rsidP="00297F7A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7F7A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297F7A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297F7A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297F7A" w:rsidR="008F2A4E">
              <w:rPr>
                <w:rFonts w:ascii="Arial" w:hAnsi="Arial" w:cs="Arial"/>
                <w:b/>
                <w:color w:val="000000" w:themeColor="text1"/>
                <w:szCs w:val="20"/>
              </w:rPr>
              <w:t>FM 2882, ministerský rada v odd. Audit IROP, v 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</w:t>
      </w:r>
      <w:r w:rsidRPr="00297F7A">
        <w:rPr>
          <w:rFonts w:ascii="Times New Roman" w:hAnsi="Times New Roman" w:cs="Times New Roman"/>
        </w:rPr>
        <w:t>dosáhl/a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8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8"/>
      </w:tblGrid>
      <w:tr w:rsidTr="008F2A4E">
        <w:tblPrEx>
          <w:tblW w:w="9188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24"/>
        </w:trPr>
        <w:tc>
          <w:tcPr>
            <w:tcW w:w="9188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2D4E2E">
      <w:pPr>
        <w:pStyle w:val="FootnoteText"/>
        <w:ind w:left="142" w:hanging="142"/>
      </w:pPr>
      <w:r w:rsidRPr="00297F7A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97F7A">
        <w:rPr>
          <w:rFonts w:ascii="Arial" w:hAnsi="Arial" w:cs="Arial"/>
          <w:color w:val="767171" w:themeColor="background2" w:themeShade="80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