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35AD0" w:rsidP="00A42B77">
      <w:pPr>
        <w:keepNext/>
        <w:spacing w:after="12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>
        <w:rPr>
          <w:noProof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61.6pt;margin-left:-63.3pt;margin-top:-63.45pt;mso-height-percent:0;mso-width-percent:0;mso-wrap-edited:f;position:absolute;width:170.3pt;z-index:251660288">
            <v:imagedata r:id="rId5" o:title="logo-MF"/>
          </v:shape>
        </w:pict>
      </w:r>
      <w:r w:rsidRPr="00DF4BDE" w:rsidR="000063FB">
        <w:rPr>
          <w:rFonts w:ascii="Segoe UI" w:hAnsi="Segoe UI" w:cs="Segoe UI"/>
          <w:b/>
          <w:noProof/>
          <w:sz w:val="28"/>
          <w:szCs w:val="28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-880745</wp:posOffset>
                </wp:positionH>
                <wp:positionV relativeFrom="paragraph">
                  <wp:posOffset>-880746</wp:posOffset>
                </wp:positionV>
                <wp:extent cx="7496175" cy="10639425"/>
                <wp:effectExtent l="38100" t="38100" r="47625" b="381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6175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height:837.75pt;margin-left:-69.35pt;margin-top:-69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590.25pt;z-index:251659264" filled="f" strokecolor="#5b9bd5" strokeweight="6pt"/>
            </w:pict>
          </mc:Fallback>
        </mc:AlternateContent>
      </w:r>
      <w:r w:rsidRPr="00A42B77" w:rsidR="00A42B77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Právník/právnička či ekonom/ekonomka </w:t>
      </w:r>
      <w:r w:rsidR="006F02C4">
        <w:rPr>
          <w:rFonts w:ascii="Segoe UI" w:hAnsi="Segoe UI" w:cs="Segoe UI"/>
          <w:b/>
          <w:noProof/>
          <w:sz w:val="28"/>
          <w:szCs w:val="28"/>
          <w:lang w:eastAsia="cs-CZ"/>
        </w:rPr>
        <w:br/>
      </w:r>
      <w:r w:rsidRPr="00A42B77" w:rsidR="00A42B77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v </w:t>
      </w:r>
      <w:r>
        <w:rPr>
          <w:rFonts w:ascii="Segoe UI" w:hAnsi="Segoe UI" w:cs="Segoe UI"/>
          <w:b/>
          <w:noProof/>
          <w:sz w:val="28"/>
          <w:szCs w:val="28"/>
          <w:lang w:eastAsia="cs-CZ"/>
        </w:rPr>
        <w:t>odd. P</w:t>
      </w:r>
      <w:bookmarkStart w:id="0" w:name="_GoBack"/>
      <w:bookmarkEnd w:id="0"/>
      <w:r w:rsidRPr="00227FA1" w:rsidR="00227FA1">
        <w:rPr>
          <w:rFonts w:ascii="Segoe UI" w:hAnsi="Segoe UI" w:cs="Segoe UI"/>
          <w:b/>
          <w:noProof/>
          <w:sz w:val="28"/>
          <w:szCs w:val="28"/>
          <w:lang w:eastAsia="cs-CZ"/>
        </w:rPr>
        <w:t>latební služby a tržní infrastruktura</w:t>
      </w:r>
    </w:p>
    <w:p w:rsidR="00C25D55" w:rsidRPr="00135175" w:rsidP="00A42B77">
      <w:pPr>
        <w:keepNext/>
        <w:spacing w:after="12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</w:p>
    <w:p w:rsidR="00E064C2" w:rsidRPr="00DC0A70" w:rsidP="00135175">
      <w:pPr>
        <w:pStyle w:val="ListParagraph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Místo výkonu služby </w:t>
      </w:r>
      <w:r w:rsidRPr="00DC0A70" w:rsidR="000436E8">
        <w:rPr>
          <w:rFonts w:ascii="Segoe UI" w:hAnsi="Segoe UI" w:cs="Segoe UI"/>
          <w:noProof/>
          <w:lang w:eastAsia="cs-CZ"/>
        </w:rPr>
        <w:t xml:space="preserve">na </w:t>
      </w:r>
      <w:r w:rsidRPr="00A42B77" w:rsidR="000436E8">
        <w:rPr>
          <w:rFonts w:ascii="Segoe UI" w:hAnsi="Segoe UI" w:cs="Segoe UI"/>
          <w:noProof/>
          <w:lang w:eastAsia="cs-CZ"/>
        </w:rPr>
        <w:t>Praze 1</w:t>
      </w:r>
      <w:r w:rsidR="004E6692">
        <w:rPr>
          <w:rFonts w:ascii="Segoe UI" w:hAnsi="Segoe UI" w:cs="Segoe UI"/>
          <w:noProof/>
          <w:lang w:eastAsia="cs-CZ"/>
        </w:rPr>
        <w:t>, Legerova ulice</w:t>
      </w:r>
    </w:p>
    <w:p w:rsidR="003E3FAA" w:rsidRPr="00DC0A70" w:rsidP="00135175">
      <w:pPr>
        <w:pStyle w:val="ListParagraph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Pracovní </w:t>
      </w:r>
      <w:r w:rsidRPr="00DC0A70">
        <w:rPr>
          <w:rFonts w:ascii="Segoe UI" w:hAnsi="Segoe UI" w:cs="Segoe UI"/>
          <w:noProof/>
          <w:lang w:eastAsia="cs-CZ"/>
        </w:rPr>
        <w:t xml:space="preserve">poměr na dobu </w:t>
      </w:r>
      <w:r w:rsidR="00405A17">
        <w:rPr>
          <w:rFonts w:ascii="Segoe UI" w:hAnsi="Segoe UI" w:cs="Segoe UI"/>
          <w:noProof/>
          <w:lang w:eastAsia="cs-CZ"/>
        </w:rPr>
        <w:t>určitou</w:t>
      </w:r>
      <w:r w:rsidR="00B902B5">
        <w:rPr>
          <w:rFonts w:ascii="Segoe UI" w:hAnsi="Segoe UI" w:cs="Segoe UI"/>
          <w:noProof/>
          <w:lang w:eastAsia="cs-CZ"/>
        </w:rPr>
        <w:t xml:space="preserve"> – </w:t>
      </w:r>
      <w:r w:rsidR="0016424D">
        <w:rPr>
          <w:rFonts w:ascii="Segoe UI" w:hAnsi="Segoe UI" w:cs="Segoe UI"/>
          <w:noProof/>
          <w:lang w:eastAsia="cs-CZ"/>
        </w:rPr>
        <w:t>zástup za MD/RD</w:t>
      </w:r>
      <w:r w:rsidR="00B902B5">
        <w:rPr>
          <w:rFonts w:ascii="Segoe UI" w:hAnsi="Segoe UI" w:cs="Segoe UI"/>
          <w:noProof/>
          <w:lang w:eastAsia="cs-CZ"/>
        </w:rPr>
        <w:t xml:space="preserve"> </w:t>
      </w:r>
      <w:r w:rsidRPr="00DC0A70" w:rsidR="001B275F">
        <w:rPr>
          <w:rFonts w:ascii="Segoe UI" w:hAnsi="Segoe UI" w:cs="Segoe UI"/>
          <w:noProof/>
          <w:lang w:eastAsia="cs-CZ"/>
        </w:rPr>
        <w:t>(</w:t>
      </w:r>
      <w:r w:rsidR="00A42B77">
        <w:rPr>
          <w:rFonts w:ascii="Segoe UI" w:hAnsi="Segoe UI" w:cs="Segoe UI"/>
          <w:noProof/>
          <w:lang w:eastAsia="cs-CZ"/>
        </w:rPr>
        <w:t>1</w:t>
      </w:r>
      <w:r w:rsidR="0016424D">
        <w:rPr>
          <w:rFonts w:ascii="Segoe UI" w:hAnsi="Segoe UI" w:cs="Segoe UI"/>
          <w:noProof/>
          <w:lang w:eastAsia="cs-CZ"/>
        </w:rPr>
        <w:t>4</w:t>
      </w:r>
      <w:r w:rsidRPr="00DC0A70" w:rsidR="001B275F">
        <w:rPr>
          <w:rFonts w:ascii="Segoe UI" w:hAnsi="Segoe UI" w:cs="Segoe UI"/>
          <w:noProof/>
          <w:lang w:eastAsia="cs-CZ"/>
        </w:rPr>
        <w:t>. platová třída)</w:t>
      </w:r>
    </w:p>
    <w:p w:rsidR="00581511" w:rsidRPr="008552D0" w:rsidP="00135175">
      <w:pPr>
        <w:pStyle w:val="ListParagraph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8552D0">
        <w:rPr>
          <w:rFonts w:ascii="Segoe UI" w:hAnsi="Segoe UI" w:cs="Segoe UI"/>
          <w:noProof/>
          <w:lang w:eastAsia="cs-CZ"/>
        </w:rPr>
        <w:t xml:space="preserve">Termín pro podávání přihlášek </w:t>
      </w:r>
      <w:r w:rsidRPr="00727352">
        <w:rPr>
          <w:rFonts w:ascii="Segoe UI" w:hAnsi="Segoe UI" w:cs="Segoe UI"/>
          <w:noProof/>
          <w:lang w:eastAsia="cs-CZ"/>
        </w:rPr>
        <w:t xml:space="preserve">do </w:t>
      </w:r>
      <w:r w:rsidR="0016424D">
        <w:rPr>
          <w:rFonts w:ascii="Segoe UI" w:hAnsi="Segoe UI" w:cs="Segoe UI"/>
          <w:noProof/>
          <w:lang w:eastAsia="cs-CZ"/>
        </w:rPr>
        <w:t>9</w:t>
      </w:r>
      <w:r w:rsidRPr="00727352" w:rsidR="0049266C">
        <w:rPr>
          <w:rFonts w:ascii="Segoe UI" w:hAnsi="Segoe UI" w:cs="Segoe UI"/>
          <w:noProof/>
          <w:lang w:eastAsia="cs-CZ"/>
        </w:rPr>
        <w:t xml:space="preserve">. </w:t>
      </w:r>
      <w:r w:rsidRPr="00727352" w:rsidR="00DA0E62">
        <w:rPr>
          <w:rFonts w:ascii="Segoe UI" w:hAnsi="Segoe UI" w:cs="Segoe UI"/>
          <w:noProof/>
          <w:lang w:eastAsia="cs-CZ"/>
        </w:rPr>
        <w:t>července</w:t>
      </w:r>
      <w:r w:rsidRPr="008552D0" w:rsidR="00AA5FAB">
        <w:rPr>
          <w:rFonts w:ascii="Segoe UI" w:hAnsi="Segoe UI" w:cs="Segoe UI"/>
          <w:noProof/>
          <w:lang w:eastAsia="cs-CZ"/>
        </w:rPr>
        <w:t xml:space="preserve"> 202</w:t>
      </w:r>
      <w:r w:rsidR="008A249B">
        <w:rPr>
          <w:rFonts w:ascii="Segoe UI" w:hAnsi="Segoe UI" w:cs="Segoe UI"/>
          <w:noProof/>
          <w:lang w:eastAsia="cs-CZ"/>
        </w:rPr>
        <w:t>5</w:t>
      </w:r>
    </w:p>
    <w:p w:rsidR="00E12F56" w:rsidRPr="00DC0A70" w:rsidP="00135175">
      <w:pPr>
        <w:pStyle w:val="ListParagraph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5838825" cy="276225"/>
            <wp:effectExtent l="0" t="0" r="9525" b="9525"/>
            <wp:wrapNone/>
            <wp:docPr id="1" name="Obrázek 1" descr="cara 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a lev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A70" w:rsidR="00A96A41">
        <w:rPr>
          <w:rFonts w:ascii="Segoe UI" w:hAnsi="Segoe UI" w:cs="Segoe UI"/>
          <w:noProof/>
          <w:lang w:eastAsia="cs-CZ"/>
        </w:rPr>
        <w:t xml:space="preserve">Předpokládaný termín nástupu </w:t>
      </w:r>
      <w:r w:rsidRPr="00DC0A70" w:rsidR="00EC286D">
        <w:rPr>
          <w:rFonts w:ascii="Segoe UI" w:hAnsi="Segoe UI" w:cs="Segoe UI"/>
          <w:noProof/>
          <w:lang w:eastAsia="cs-CZ"/>
        </w:rPr>
        <w:t xml:space="preserve">je </w:t>
      </w:r>
      <w:r w:rsidR="00A42B77">
        <w:rPr>
          <w:rFonts w:ascii="Segoe UI" w:hAnsi="Segoe UI" w:cs="Segoe UI"/>
          <w:noProof/>
          <w:lang w:eastAsia="cs-CZ"/>
        </w:rPr>
        <w:t>srpen</w:t>
      </w:r>
      <w:r w:rsidR="00914133">
        <w:rPr>
          <w:rFonts w:ascii="Segoe UI" w:hAnsi="Segoe UI" w:cs="Segoe UI"/>
          <w:noProof/>
          <w:lang w:eastAsia="cs-CZ"/>
        </w:rPr>
        <w:t xml:space="preserve"> </w:t>
      </w:r>
      <w:r w:rsidR="00B902B5">
        <w:rPr>
          <w:rFonts w:ascii="Segoe UI" w:hAnsi="Segoe UI" w:cs="Segoe UI"/>
          <w:noProof/>
          <w:lang w:eastAsia="cs-CZ"/>
        </w:rPr>
        <w:t xml:space="preserve">až září </w:t>
      </w:r>
      <w:r w:rsidR="00914133">
        <w:rPr>
          <w:rFonts w:ascii="Segoe UI" w:hAnsi="Segoe UI" w:cs="Segoe UI"/>
          <w:noProof/>
          <w:lang w:eastAsia="cs-CZ"/>
        </w:rPr>
        <w:t>202</w:t>
      </w:r>
      <w:r w:rsidR="00EE0EAA">
        <w:rPr>
          <w:rFonts w:ascii="Segoe UI" w:hAnsi="Segoe UI" w:cs="Segoe UI"/>
          <w:noProof/>
          <w:lang w:eastAsia="cs-CZ"/>
        </w:rPr>
        <w:t>5</w:t>
      </w:r>
    </w:p>
    <w:p w:rsidR="00CC0457" w:rsidRPr="00DC0A70" w:rsidP="00C834D2">
      <w:pPr>
        <w:spacing w:line="240" w:lineRule="atLeast"/>
        <w:rPr>
          <w:rFonts w:ascii="Segoe UI" w:hAnsi="Segoe UI" w:cs="Segoe UI"/>
          <w:noProof/>
          <w:lang w:eastAsia="cs-CZ"/>
        </w:rPr>
      </w:pPr>
    </w:p>
    <w:p w:rsidR="00DC3874" w:rsidP="00A42B77">
      <w:pPr>
        <w:spacing w:before="240"/>
        <w:rPr>
          <w:rFonts w:ascii="Segoe UI" w:hAnsi="Segoe UI" w:cs="Segoe UI"/>
          <w:b/>
          <w:noProof/>
          <w:lang w:eastAsia="cs-CZ"/>
        </w:rPr>
      </w:pPr>
      <w:r>
        <w:rPr>
          <w:rFonts w:ascii="Segoe UI" w:hAnsi="Segoe UI" w:cs="Segoe UI"/>
          <w:b/>
          <w:noProof/>
          <w:lang w:eastAsia="cs-CZ"/>
        </w:rPr>
        <w:t>Čím se zabývá oddělení?</w:t>
      </w:r>
    </w:p>
    <w:p w:rsidR="00A42B77" w:rsidP="00A42B77">
      <w:pPr>
        <w:spacing w:before="240" w:line="240" w:lineRule="atLeast"/>
        <w:jc w:val="both"/>
        <w:rPr>
          <w:rFonts w:ascii="Segoe UI" w:hAnsi="Segoe UI" w:cs="Segoe UI"/>
        </w:rPr>
      </w:pPr>
      <w:r w:rsidRPr="0016424D">
        <w:rPr>
          <w:rFonts w:ascii="Segoe UI" w:hAnsi="Segoe UI" w:cs="Segoe UI"/>
        </w:rPr>
        <w:t xml:space="preserve">Vytváří koncepce, legislativní návrhy a stanoviska v oblasti platebních služeb a tržní infrastruktury. Zajišťuje v těchto oblastech legislativní proces, jednání s dotčenými subjekty </w:t>
      </w:r>
      <w:r>
        <w:rPr>
          <w:rFonts w:ascii="Segoe UI" w:hAnsi="Segoe UI" w:cs="Segoe UI"/>
        </w:rPr>
        <w:br/>
      </w:r>
      <w:r w:rsidRPr="0016424D">
        <w:rPr>
          <w:rFonts w:ascii="Segoe UI" w:hAnsi="Segoe UI" w:cs="Segoe UI"/>
        </w:rPr>
        <w:t>a připomínkuje související návrhy právních úprav. Podílí se na vyjednávání evropských právních předpisů v této oblasti, zastupuje ČR na pracovních skupinách EU a OECD v této oblasti. Spolupracuje s ostatními útvary MF v rámci legislativního procesu</w:t>
      </w:r>
      <w:r>
        <w:rPr>
          <w:rFonts w:ascii="Segoe UI" w:hAnsi="Segoe UI" w:cs="Segoe UI"/>
        </w:rPr>
        <w:t>.</w:t>
      </w:r>
    </w:p>
    <w:p w:rsidR="00204D43" w:rsidRPr="002749B6" w:rsidP="00A42B77">
      <w:pPr>
        <w:spacing w:before="240" w:line="240" w:lineRule="atLeast"/>
        <w:rPr>
          <w:rFonts w:ascii="Segoe UI" w:hAnsi="Segoe UI" w:cs="Segoe UI"/>
          <w:b/>
          <w:noProof/>
          <w:lang w:eastAsia="cs-CZ"/>
        </w:rPr>
      </w:pPr>
      <w:r w:rsidRPr="002749B6">
        <w:rPr>
          <w:rFonts w:ascii="Segoe UI" w:hAnsi="Segoe UI" w:cs="Segoe UI"/>
          <w:b/>
          <w:noProof/>
          <w:lang w:eastAsia="cs-CZ"/>
        </w:rPr>
        <w:t>Co bude Vaše práce?</w:t>
      </w:r>
    </w:p>
    <w:p w:rsidR="0016424D" w:rsidRPr="0016424D" w:rsidP="00A42B77">
      <w:pPr>
        <w:autoSpaceDE w:val="0"/>
        <w:autoSpaceDN w:val="0"/>
        <w:adjustRightInd w:val="0"/>
        <w:spacing w:before="240" w:line="240" w:lineRule="auto"/>
        <w:jc w:val="both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39187489"/>
          <w:placeholder>
            <w:docPart w:val="980655B8FC904FED8CC65E91990E6FA8"/>
          </w:placeholder>
          <w:richText/>
        </w:sdtPr>
        <w:sdtContent>
          <w:r w:rsidRPr="0016424D">
            <w:rPr>
              <w:rFonts w:ascii="Segoe UI" w:hAnsi="Segoe UI" w:cs="Segoe UI"/>
            </w:rPr>
            <w:t xml:space="preserve">Tvorba právních předpisů v oblasti platebních služeb a tržní infrastruktury, podílení se </w:t>
          </w:r>
          <w:r>
            <w:rPr>
              <w:rFonts w:ascii="Segoe UI" w:hAnsi="Segoe UI" w:cs="Segoe UI"/>
            </w:rPr>
            <w:br/>
          </w:r>
          <w:r w:rsidRPr="0016424D">
            <w:rPr>
              <w:rFonts w:ascii="Segoe UI" w:hAnsi="Segoe UI" w:cs="Segoe UI"/>
            </w:rPr>
            <w:t>na legislativním procesu, zpracovávání stanovisek, spolupráce a účast při vyjednávání evropských právních předpisů a národních předpisů. Účast v odborných skupinách v této oblasti.</w:t>
          </w:r>
        </w:sdtContent>
      </w:sdt>
    </w:p>
    <w:p w:rsidR="00EE0EAA" w:rsidP="00A42B77">
      <w:pPr>
        <w:autoSpaceDE w:val="0"/>
        <w:autoSpaceDN w:val="0"/>
        <w:adjustRightInd w:val="0"/>
        <w:spacing w:before="24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Práce je vhodná pro a</w:t>
      </w:r>
      <w:r w:rsidRPr="00A42B77">
        <w:rPr>
          <w:rFonts w:ascii="Segoe UI" w:hAnsi="Segoe UI" w:cs="Segoe UI"/>
        </w:rPr>
        <w:t>bsolventy i uchazeče s</w:t>
      </w:r>
      <w:r>
        <w:rPr>
          <w:rFonts w:ascii="Segoe UI" w:hAnsi="Segoe UI" w:cs="Segoe UI"/>
        </w:rPr>
        <w:t> </w:t>
      </w:r>
      <w:r w:rsidRPr="00A42B77">
        <w:rPr>
          <w:rFonts w:ascii="Segoe UI" w:hAnsi="Segoe UI" w:cs="Segoe UI"/>
        </w:rPr>
        <w:t>praxí</w:t>
      </w:r>
      <w:r>
        <w:rPr>
          <w:rFonts w:ascii="Segoe UI" w:hAnsi="Segoe UI" w:cs="Segoe UI"/>
        </w:rPr>
        <w:t xml:space="preserve">. </w:t>
      </w:r>
      <w:r w:rsidR="0073310C">
        <w:rPr>
          <w:rFonts w:ascii="Segoe UI" w:hAnsi="Segoe UI" w:cs="Segoe UI"/>
        </w:rPr>
        <w:t>A</w:t>
      </w:r>
      <w:r w:rsidRPr="00A42B77">
        <w:rPr>
          <w:rFonts w:ascii="Segoe UI" w:hAnsi="Segoe UI" w:cs="Segoe UI"/>
        </w:rPr>
        <w:t xml:space="preserve">ktivní znalost anglického jazyka </w:t>
      </w:r>
      <w:r w:rsidR="00727352">
        <w:rPr>
          <w:rFonts w:ascii="Segoe UI" w:hAnsi="Segoe UI" w:cs="Segoe UI"/>
        </w:rPr>
        <w:br/>
      </w:r>
      <w:r w:rsidRPr="00A42B77">
        <w:rPr>
          <w:rFonts w:ascii="Segoe UI" w:hAnsi="Segoe UI" w:cs="Segoe UI"/>
        </w:rPr>
        <w:t>a zkušenost s vyjednáváním na EU</w:t>
      </w:r>
      <w:r>
        <w:rPr>
          <w:rFonts w:ascii="Segoe UI" w:hAnsi="Segoe UI" w:cs="Segoe UI"/>
        </w:rPr>
        <w:t xml:space="preserve"> </w:t>
      </w:r>
      <w:r w:rsidRPr="00A42B77">
        <w:rPr>
          <w:rFonts w:ascii="Segoe UI" w:hAnsi="Segoe UI" w:cs="Segoe UI"/>
        </w:rPr>
        <w:t xml:space="preserve">úrovni </w:t>
      </w:r>
      <w:r w:rsidR="0073310C">
        <w:rPr>
          <w:rFonts w:ascii="Segoe UI" w:hAnsi="Segoe UI" w:cs="Segoe UI"/>
        </w:rPr>
        <w:t xml:space="preserve">jsou </w:t>
      </w:r>
      <w:r w:rsidRPr="00A42B77">
        <w:rPr>
          <w:rFonts w:ascii="Segoe UI" w:hAnsi="Segoe UI" w:cs="Segoe UI"/>
        </w:rPr>
        <w:t>výhodou.</w:t>
      </w:r>
    </w:p>
    <w:p w:rsidR="00A42B77" w:rsidP="00A42B77">
      <w:pPr>
        <w:autoSpaceDE w:val="0"/>
        <w:autoSpaceDN w:val="0"/>
        <w:adjustRightInd w:val="0"/>
        <w:spacing w:before="24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Hledáme </w:t>
      </w:r>
      <w:sdt>
        <w:sdtPr>
          <w:rPr>
            <w:rFonts w:ascii="Segoe UI" w:hAnsi="Segoe UI" w:cs="Segoe UI"/>
          </w:rPr>
          <w:id w:val="1019892456"/>
          <w:placeholder>
            <w:docPart w:val="80431664877945E18248A8747D95547F"/>
          </w:placeholder>
          <w:richText/>
        </w:sdtPr>
        <w:sdtContent>
          <w:r w:rsidRPr="0016424D">
            <w:rPr>
              <w:rFonts w:ascii="Segoe UI" w:hAnsi="Segoe UI" w:cs="Segoe UI"/>
            </w:rPr>
            <w:t>ideálně uchazeče s praxí v legislativě s orientací v problematice tvorby EU práva. Případně absolventy se zájmem o regulaci finančních služeb.</w:t>
          </w:r>
        </w:sdtContent>
      </w:sdt>
    </w:p>
    <w:p w:rsidR="00C25D55" w:rsidP="00A42B77">
      <w:pPr>
        <w:spacing w:before="240" w:line="240" w:lineRule="atLeast"/>
        <w:rPr>
          <w:rFonts w:ascii="Segoe UI" w:hAnsi="Segoe UI" w:cs="Segoe UI"/>
          <w:b/>
          <w:noProof/>
          <w:lang w:eastAsia="cs-CZ"/>
        </w:rPr>
      </w:pPr>
    </w:p>
    <w:p w:rsidR="003E3FAA" w:rsidRPr="00A96A41" w:rsidP="00A42B77">
      <w:pPr>
        <w:spacing w:before="240" w:line="240" w:lineRule="atLeast"/>
        <w:rPr>
          <w:rFonts w:ascii="Segoe UI" w:hAnsi="Segoe UI" w:cs="Segoe UI"/>
          <w:b/>
          <w:noProof/>
          <w:lang w:eastAsia="cs-CZ"/>
        </w:rPr>
      </w:pPr>
      <w:r w:rsidRPr="00A96A41">
        <w:rPr>
          <w:rFonts w:ascii="Segoe UI" w:hAnsi="Segoe UI" w:cs="Segoe UI"/>
          <w:b/>
          <w:noProof/>
          <w:lang w:eastAsia="cs-CZ"/>
        </w:rPr>
        <w:t>Co Vám můžeme nabídnout?</w:t>
      </w:r>
    </w:p>
    <w:p w:rsidR="001B275F" w:rsidP="00C834D2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25 dní dovolené a </w:t>
      </w:r>
      <w:r w:rsidRPr="00257391">
        <w:rPr>
          <w:rFonts w:ascii="Segoe UI" w:hAnsi="Segoe UI" w:cs="Segoe UI"/>
          <w:noProof/>
          <w:lang w:eastAsia="cs-CZ"/>
        </w:rPr>
        <w:t>5 dní indispozičního volna</w:t>
      </w:r>
      <w:r>
        <w:rPr>
          <w:rFonts w:ascii="Segoe UI" w:hAnsi="Segoe UI" w:cs="Segoe UI"/>
          <w:noProof/>
          <w:lang w:eastAsia="cs-CZ"/>
        </w:rPr>
        <w:t xml:space="preserve"> ročně</w:t>
      </w:r>
      <w:r>
        <w:rPr>
          <w:rFonts w:ascii="Segoe UI" w:hAnsi="Segoe UI" w:cs="Segoe UI"/>
          <w:noProof/>
          <w:lang w:eastAsia="cs-CZ"/>
        </w:rPr>
        <w:tab/>
      </w:r>
    </w:p>
    <w:p w:rsidR="001B275F" w:rsidP="00C834D2">
      <w:pPr>
        <w:pStyle w:val="ListParagraph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Možnost práce z</w:t>
      </w:r>
      <w:r w:rsidR="0049266C">
        <w:rPr>
          <w:rFonts w:ascii="Segoe UI" w:hAnsi="Segoe UI" w:cs="Segoe UI"/>
          <w:noProof/>
          <w:lang w:eastAsia="cs-CZ"/>
        </w:rPr>
        <w:t> </w:t>
      </w:r>
      <w:r>
        <w:rPr>
          <w:rFonts w:ascii="Segoe UI" w:hAnsi="Segoe UI" w:cs="Segoe UI"/>
          <w:noProof/>
          <w:lang w:eastAsia="cs-CZ"/>
        </w:rPr>
        <w:t>domova</w:t>
      </w:r>
      <w:r w:rsidR="0049266C">
        <w:rPr>
          <w:rFonts w:ascii="Segoe UI" w:hAnsi="Segoe UI" w:cs="Segoe UI"/>
          <w:noProof/>
          <w:lang w:eastAsia="cs-CZ"/>
        </w:rPr>
        <w:t xml:space="preserve"> až</w:t>
      </w:r>
      <w:r>
        <w:rPr>
          <w:rFonts w:ascii="Segoe UI" w:hAnsi="Segoe UI" w:cs="Segoe UI"/>
          <w:noProof/>
          <w:lang w:eastAsia="cs-CZ"/>
        </w:rPr>
        <w:t xml:space="preserve"> </w:t>
      </w:r>
      <w:r w:rsidR="00C4761F">
        <w:rPr>
          <w:rFonts w:ascii="Segoe UI" w:hAnsi="Segoe UI" w:cs="Segoe UI"/>
          <w:noProof/>
          <w:lang w:eastAsia="cs-CZ"/>
        </w:rPr>
        <w:t>4</w:t>
      </w:r>
      <w:r>
        <w:rPr>
          <w:rFonts w:ascii="Segoe UI" w:hAnsi="Segoe UI" w:cs="Segoe UI"/>
          <w:noProof/>
          <w:lang w:eastAsia="cs-CZ"/>
        </w:rPr>
        <w:t xml:space="preserve"> dny v měsíci a pružnou služební dobu</w:t>
      </w:r>
    </w:p>
    <w:p w:rsidR="001B275F" w:rsidRPr="00AF7848" w:rsidP="00C834D2">
      <w:pPr>
        <w:pStyle w:val="ListParagraph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 xml:space="preserve">Až </w:t>
      </w:r>
      <w:r w:rsidR="00135175">
        <w:rPr>
          <w:rFonts w:ascii="Segoe UI" w:hAnsi="Segoe UI" w:cs="Segoe UI"/>
        </w:rPr>
        <w:t>5</w:t>
      </w:r>
      <w:r w:rsidRPr="00AF7848">
        <w:rPr>
          <w:rFonts w:ascii="Segoe UI" w:hAnsi="Segoe UI" w:cs="Segoe UI"/>
        </w:rPr>
        <w:t xml:space="preserve"> dní </w:t>
      </w:r>
      <w:r>
        <w:rPr>
          <w:rFonts w:ascii="Segoe UI" w:hAnsi="Segoe UI" w:cs="Segoe UI"/>
        </w:rPr>
        <w:t>studijního volna ročně</w:t>
      </w:r>
    </w:p>
    <w:p w:rsidR="00774A63" w:rsidP="00C834D2">
      <w:pPr>
        <w:pStyle w:val="ListParagraph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Č</w:t>
      </w:r>
      <w:r w:rsidRPr="00774A63">
        <w:rPr>
          <w:rFonts w:ascii="Segoe UI" w:hAnsi="Segoe UI" w:cs="Segoe UI"/>
        </w:rPr>
        <w:t xml:space="preserve">erpání </w:t>
      </w:r>
      <w:r>
        <w:rPr>
          <w:rFonts w:ascii="Segoe UI" w:hAnsi="Segoe UI" w:cs="Segoe UI"/>
        </w:rPr>
        <w:t>individuálních příspěvků z FKSP</w:t>
      </w:r>
    </w:p>
    <w:p w:rsidR="001B275F" w:rsidRPr="00AF7848" w:rsidP="00C834D2">
      <w:pPr>
        <w:pStyle w:val="ListParagraph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Pr="00245B61">
        <w:rPr>
          <w:rFonts w:ascii="Segoe UI" w:hAnsi="Segoe UI" w:cs="Segoe UI"/>
        </w:rPr>
        <w:t>daptační proces pro nové zaměstnance</w:t>
      </w:r>
    </w:p>
    <w:p w:rsidR="00A96A41" w:rsidRPr="00AF7848" w:rsidP="003A27EF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>Možnost u</w:t>
      </w:r>
      <w:r>
        <w:rPr>
          <w:rFonts w:ascii="Segoe UI" w:hAnsi="Segoe UI" w:cs="Segoe UI"/>
        </w:rPr>
        <w:t>místění dítěte v dětské skupině</w:t>
      </w:r>
    </w:p>
    <w:p w:rsidR="00A96A41" w:rsidRPr="00A42B77" w:rsidP="003A27EF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</w:rPr>
      </w:pPr>
      <w:r w:rsidRPr="00A42B77">
        <w:rPr>
          <w:rFonts w:ascii="Segoe UI" w:hAnsi="Segoe UI" w:cs="Segoe UI"/>
        </w:rPr>
        <w:t>P</w:t>
      </w:r>
      <w:r w:rsidRPr="00A42B77" w:rsidR="00581511">
        <w:rPr>
          <w:rFonts w:ascii="Segoe UI" w:hAnsi="Segoe UI" w:cs="Segoe UI"/>
        </w:rPr>
        <w:t>říspěvek na stravování</w:t>
      </w:r>
    </w:p>
    <w:p w:rsidR="00A96A41" w:rsidP="003A27EF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Platový </w:t>
      </w:r>
      <w:r w:rsidRPr="00DC0A70" w:rsidR="00245B61">
        <w:rPr>
          <w:rFonts w:ascii="Segoe UI" w:hAnsi="Segoe UI" w:cs="Segoe UI"/>
          <w:noProof/>
          <w:lang w:eastAsia="cs-CZ"/>
        </w:rPr>
        <w:t xml:space="preserve">tarif až </w:t>
      </w:r>
      <w:r w:rsidR="004057ED">
        <w:rPr>
          <w:rFonts w:ascii="Segoe UI" w:hAnsi="Segoe UI" w:cs="Segoe UI"/>
          <w:noProof/>
          <w:lang w:eastAsia="cs-CZ"/>
        </w:rPr>
        <w:t>52 930</w:t>
      </w:r>
      <w:r w:rsidR="006746E9">
        <w:rPr>
          <w:rFonts w:ascii="Segoe UI" w:hAnsi="Segoe UI" w:cs="Segoe UI"/>
          <w:noProof/>
          <w:lang w:eastAsia="cs-CZ"/>
        </w:rPr>
        <w:t xml:space="preserve"> </w:t>
      </w:r>
      <w:r w:rsidRPr="00A42B77" w:rsidR="00245B61">
        <w:rPr>
          <w:rFonts w:ascii="Segoe UI" w:hAnsi="Segoe UI" w:cs="Segoe UI"/>
          <w:noProof/>
          <w:lang w:eastAsia="cs-CZ"/>
        </w:rPr>
        <w:t>Kč</w:t>
      </w:r>
      <w:r w:rsidRPr="00DC0A70" w:rsidR="004E6AF6">
        <w:rPr>
          <w:rFonts w:ascii="Segoe UI" w:hAnsi="Segoe UI" w:cs="Segoe UI"/>
          <w:noProof/>
          <w:lang w:eastAsia="cs-CZ"/>
        </w:rPr>
        <w:t>*</w:t>
      </w:r>
      <w:r w:rsidRPr="00DC0A70" w:rsidR="001B275F">
        <w:rPr>
          <w:rFonts w:ascii="Segoe UI" w:hAnsi="Segoe UI" w:cs="Segoe UI"/>
          <w:noProof/>
          <w:lang w:eastAsia="cs-CZ"/>
        </w:rPr>
        <w:t>, navíc osobní příplatek a odměny dle výkonu</w:t>
      </w:r>
    </w:p>
    <w:p w:rsidR="00135112" w:rsidP="003A27EF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Zvýhodněné tarify mobilního operátora pro zaměstnance a jejich rodinné příslušníky</w:t>
      </w:r>
    </w:p>
    <w:p w:rsidR="00A42B77" w:rsidP="00A42B77">
      <w:pPr>
        <w:spacing w:after="120" w:line="240" w:lineRule="atLeast"/>
        <w:rPr>
          <w:rFonts w:ascii="Segoe UI" w:hAnsi="Segoe UI" w:cs="Segoe UI"/>
          <w:noProof/>
          <w:lang w:eastAsia="cs-CZ"/>
        </w:rPr>
      </w:pPr>
    </w:p>
    <w:p w:rsidR="00173E75" w:rsidP="00A42B77">
      <w:pPr>
        <w:spacing w:after="120" w:line="240" w:lineRule="atLeast"/>
        <w:rPr>
          <w:rFonts w:ascii="Segoe UI" w:hAnsi="Segoe UI" w:cs="Segoe UI"/>
          <w:noProof/>
          <w:lang w:eastAsia="cs-CZ"/>
        </w:rPr>
      </w:pPr>
    </w:p>
    <w:p w:rsidR="0073310C" w:rsidP="0073310C">
      <w:pPr>
        <w:spacing w:after="120" w:line="240" w:lineRule="atLeast"/>
        <w:rPr>
          <w:rFonts w:ascii="Segoe UI" w:hAnsi="Segoe UI" w:cs="Segoe UI"/>
          <w:b/>
          <w:noProof/>
          <w:lang w:eastAsia="cs-CZ"/>
        </w:rPr>
      </w:pPr>
    </w:p>
    <w:p w:rsidR="00204D43" w:rsidRPr="00204D43" w:rsidP="0073310C">
      <w:pPr>
        <w:spacing w:after="120" w:line="240" w:lineRule="atLeast"/>
        <w:rPr>
          <w:rFonts w:ascii="Segoe UI" w:hAnsi="Segoe UI" w:cs="Segoe UI"/>
          <w:b/>
          <w:noProof/>
          <w:lang w:eastAsia="cs-CZ"/>
        </w:rPr>
      </w:pPr>
      <w:r w:rsidRPr="00DF4BDE">
        <w:rPr>
          <w:rFonts w:ascii="Segoe UI" w:hAnsi="Segoe UI" w:cs="Segoe UI"/>
          <w:b/>
          <w:noProof/>
          <w:sz w:val="28"/>
          <w:szCs w:val="28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-861695</wp:posOffset>
                </wp:positionV>
                <wp:extent cx="7486650" cy="10639425"/>
                <wp:effectExtent l="38100" t="38100" r="38100" b="4762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86650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7" style="height:837.75pt;margin-left:0;margin-top:-67.85pt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-text-anchor:middle;visibility:visible;width:589.5pt;z-index:251663360" filled="f" strokecolor="#5b9bd5" strokeweight="6pt"/>
            </w:pict>
          </mc:Fallback>
        </mc:AlternateContent>
      </w:r>
      <w:r w:rsidRPr="00204D43">
        <w:rPr>
          <w:rFonts w:ascii="Segoe UI" w:hAnsi="Segoe UI" w:cs="Segoe UI"/>
          <w:b/>
          <w:noProof/>
          <w:lang w:eastAsia="cs-CZ"/>
        </w:rPr>
        <w:t>Co je na pozici potřeba?</w:t>
      </w:r>
    </w:p>
    <w:p w:rsidR="00204D43" w:rsidRPr="00A42B77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A42B77">
        <w:rPr>
          <w:rFonts w:ascii="Segoe UI" w:eastAsia="Times New Roman" w:hAnsi="Segoe UI" w:cs="Segoe UI"/>
          <w:sz w:val="23"/>
          <w:szCs w:val="23"/>
          <w:lang w:eastAsia="cs-CZ"/>
        </w:rPr>
        <w:t xml:space="preserve">Vysokoškolské vzdělání v </w:t>
      </w:r>
      <w:r w:rsidRPr="00A42B77" w:rsidR="00257391">
        <w:rPr>
          <w:rFonts w:ascii="Segoe UI" w:eastAsia="Times New Roman" w:hAnsi="Segoe UI" w:cs="Segoe UI"/>
          <w:sz w:val="23"/>
          <w:szCs w:val="23"/>
          <w:lang w:eastAsia="cs-CZ"/>
        </w:rPr>
        <w:t>magisterském studijním programu</w:t>
      </w:r>
      <w:r w:rsidRPr="00A42B77" w:rsidR="00735AD0">
        <w:rPr>
          <w:rFonts w:ascii="Segoe UI" w:eastAsia="Times New Roman" w:hAnsi="Segoe UI" w:cs="Segoe UI"/>
          <w:sz w:val="23"/>
          <w:szCs w:val="23"/>
          <w:lang w:eastAsia="cs-CZ"/>
        </w:rPr>
        <w:t xml:space="preserve"> v</w:t>
      </w:r>
      <w:r w:rsidRPr="00A42B77" w:rsidR="00135175">
        <w:rPr>
          <w:rFonts w:ascii="Segoe UI" w:eastAsia="Times New Roman" w:hAnsi="Segoe UI" w:cs="Segoe UI"/>
          <w:sz w:val="23"/>
          <w:szCs w:val="23"/>
          <w:lang w:eastAsia="cs-CZ"/>
        </w:rPr>
        <w:t> </w:t>
      </w:r>
      <w:r w:rsidRPr="00A42B77" w:rsidR="00EE0EAA">
        <w:rPr>
          <w:rFonts w:ascii="Segoe UI" w:eastAsia="Times New Roman" w:hAnsi="Segoe UI" w:cs="Segoe UI"/>
          <w:sz w:val="23"/>
          <w:szCs w:val="23"/>
          <w:lang w:eastAsia="cs-CZ"/>
        </w:rPr>
        <w:t>oboru</w:t>
      </w:r>
      <w:r w:rsidRPr="00A42B77" w:rsidR="0049266C"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  <w:r w:rsidRPr="00A42B77" w:rsidR="00A42B77">
        <w:rPr>
          <w:rFonts w:ascii="Segoe UI" w:eastAsia="Times New Roman" w:hAnsi="Segoe UI" w:cs="Segoe UI"/>
          <w:sz w:val="23"/>
          <w:szCs w:val="23"/>
          <w:lang w:eastAsia="cs-CZ"/>
        </w:rPr>
        <w:t xml:space="preserve">Ekonomie nebo </w:t>
      </w:r>
      <w:r w:rsidRPr="00A42B77" w:rsidR="000C17B1">
        <w:rPr>
          <w:rFonts w:ascii="Segoe UI" w:eastAsia="Times New Roman" w:hAnsi="Segoe UI" w:cs="Segoe UI"/>
          <w:sz w:val="23"/>
          <w:szCs w:val="23"/>
          <w:lang w:eastAsia="cs-CZ"/>
        </w:rPr>
        <w:t>Prá</w:t>
      </w:r>
      <w:r w:rsidRPr="00A42B77" w:rsidR="00735AD0">
        <w:rPr>
          <w:rFonts w:ascii="Segoe UI" w:eastAsia="Times New Roman" w:hAnsi="Segoe UI" w:cs="Segoe UI"/>
          <w:sz w:val="23"/>
          <w:szCs w:val="23"/>
          <w:lang w:eastAsia="cs-CZ"/>
        </w:rPr>
        <w:t>vo, právní a veřejnosprávní činnost</w:t>
      </w:r>
    </w:p>
    <w:p w:rsidR="002841A3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A42B77">
        <w:rPr>
          <w:rFonts w:ascii="Segoe UI" w:eastAsia="Times New Roman" w:hAnsi="Segoe UI" w:cs="Segoe UI"/>
          <w:sz w:val="23"/>
          <w:szCs w:val="23"/>
          <w:lang w:eastAsia="cs-CZ"/>
        </w:rPr>
        <w:t>Úroveň znalosti cizího jazyka anglického, nebo francouzského, nebo německého odpovídající alespoň 2. stupni</w:t>
      </w:r>
    </w:p>
    <w:p w:rsidR="00A42B77" w:rsidRPr="00A42B77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sz w:val="23"/>
          <w:szCs w:val="23"/>
          <w:lang w:eastAsia="cs-CZ"/>
        </w:rPr>
        <w:t>Z</w:t>
      </w:r>
      <w:r w:rsidRPr="00A42B77">
        <w:rPr>
          <w:rFonts w:ascii="Segoe UI" w:eastAsia="Times New Roman" w:hAnsi="Segoe UI" w:cs="Segoe UI"/>
          <w:sz w:val="23"/>
          <w:szCs w:val="23"/>
          <w:lang w:eastAsia="cs-CZ"/>
        </w:rPr>
        <w:t>působilost seznamovat se s utajovanými informacemi ve stupni Vyhrazen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t xml:space="preserve">é </w:t>
      </w:r>
    </w:p>
    <w:p w:rsidR="00204D43" w:rsidRPr="002749B6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2749B6">
        <w:rPr>
          <w:rFonts w:ascii="Segoe UI" w:eastAsia="Times New Roman" w:hAnsi="Segoe UI" w:cs="Segoe UI"/>
          <w:sz w:val="23"/>
          <w:szCs w:val="23"/>
          <w:lang w:eastAsia="cs-CZ"/>
        </w:rPr>
        <w:t>Trestní bezúhonnost</w:t>
      </w:r>
      <w:r w:rsidRPr="002749B6" w:rsidR="00E6067F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</w:p>
    <w:p w:rsidR="00204D43" w:rsidRPr="002749B6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2749B6">
        <w:rPr>
          <w:rFonts w:ascii="Segoe UI" w:eastAsia="Times New Roman" w:hAnsi="Segoe UI" w:cs="Segoe UI"/>
          <w:sz w:val="23"/>
          <w:szCs w:val="23"/>
          <w:lang w:eastAsia="cs-CZ"/>
        </w:rPr>
        <w:t>Samostatnost, pečl</w:t>
      </w:r>
      <w:r w:rsidRPr="002749B6" w:rsidR="00257391">
        <w:rPr>
          <w:rFonts w:ascii="Segoe UI" w:eastAsia="Times New Roman" w:hAnsi="Segoe UI" w:cs="Segoe UI"/>
          <w:sz w:val="23"/>
          <w:szCs w:val="23"/>
          <w:lang w:eastAsia="cs-CZ"/>
        </w:rPr>
        <w:t>ivost, rozhodnost, zodpovědnost</w:t>
      </w:r>
    </w:p>
    <w:p w:rsidR="009E148D" w:rsidP="00135175">
      <w:pPr>
        <w:keepNext/>
        <w:spacing w:before="240" w:after="0" w:line="240" w:lineRule="atLeast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  <w:r>
        <w:rPr>
          <w:rFonts w:ascii="Segoe UI" w:hAnsi="Segoe UI" w:cs="Segoe UI"/>
          <w:noProof/>
          <w:szCs w:val="24"/>
          <w:lang w:eastAsia="cs-CZ"/>
        </w:rPr>
        <w:t>Zaujala Vás nabídka? P</w:t>
      </w:r>
      <w:r w:rsidRPr="002677D2" w:rsidR="002677D2">
        <w:rPr>
          <w:rFonts w:ascii="Segoe UI" w:hAnsi="Segoe UI" w:cs="Segoe UI"/>
          <w:noProof/>
          <w:szCs w:val="24"/>
          <w:lang w:eastAsia="cs-CZ"/>
        </w:rPr>
        <w:t>odrobné informace o pozici</w:t>
      </w:r>
      <w:r w:rsidR="002677D2">
        <w:rPr>
          <w:rFonts w:ascii="Segoe UI" w:hAnsi="Segoe UI" w:cs="Segoe UI"/>
          <w:noProof/>
          <w:szCs w:val="24"/>
          <w:lang w:eastAsia="cs-CZ"/>
        </w:rPr>
        <w:t>,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="00FD5A97">
        <w:rPr>
          <w:rFonts w:ascii="Segoe UI" w:hAnsi="Segoe UI" w:cs="Segoe UI"/>
          <w:noProof/>
          <w:szCs w:val="24"/>
          <w:lang w:eastAsia="cs-CZ"/>
        </w:rPr>
        <w:t>požadavcích a</w:t>
      </w:r>
      <w:r w:rsidR="002677D2">
        <w:rPr>
          <w:rFonts w:ascii="Segoe UI" w:hAnsi="Segoe UI" w:cs="Segoe UI"/>
          <w:noProof/>
          <w:szCs w:val="24"/>
          <w:lang w:eastAsia="cs-CZ"/>
        </w:rPr>
        <w:t xml:space="preserve"> vykonávané činnosti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Pr="002677D2" w:rsidR="002677D2">
        <w:rPr>
          <w:rFonts w:ascii="Segoe UI" w:hAnsi="Segoe UI" w:cs="Segoe UI"/>
          <w:noProof/>
          <w:szCs w:val="24"/>
          <w:lang w:eastAsia="cs-CZ"/>
        </w:rPr>
        <w:t xml:space="preserve">naleznete </w:t>
      </w:r>
    </w:p>
    <w:p w:rsidR="009E148D" w:rsidP="003C2B37">
      <w:pPr>
        <w:spacing w:before="240" w:after="0" w:line="240" w:lineRule="auto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</w:p>
    <w:p w:rsidR="00E12F56" w:rsidRPr="00727352" w:rsidP="003A27EF">
      <w:pPr>
        <w:spacing w:before="240" w:after="0" w:line="240" w:lineRule="auto"/>
        <w:contextualSpacing/>
        <w:jc w:val="center"/>
        <w:rPr>
          <w:rFonts w:ascii="Segoe UI" w:hAnsi="Segoe UI" w:cs="Segoe UI"/>
          <w:noProof/>
          <w:color w:val="2E74B5" w:themeColor="accent1" w:themeShade="BF"/>
          <w:lang w:eastAsia="cs-CZ"/>
        </w:rPr>
      </w:pPr>
      <w:r>
        <w:fldChar w:fldCharType="begin"/>
      </w:r>
      <w:r>
        <w:instrText xml:space="preserve"> HYPERLINK "https://www.mfcr.cz/cs/ministerstvo/kariera-a-vzdelavani/volna-mista-mf/pravnik-pravnicka-ci-ekonom-ekonomka-v-oblasti-kap-60222" </w:instrText>
      </w:r>
      <w:r>
        <w:fldChar w:fldCharType="separate"/>
      </w:r>
      <w:r w:rsidRPr="00727352" w:rsidR="009E148D">
        <w:rPr>
          <w:rStyle w:val="Hyperlink"/>
          <w:rFonts w:ascii="Segoe UI" w:hAnsi="Segoe UI" w:cs="Segoe UI"/>
          <w:b/>
          <w:noProof/>
          <w:color w:val="2E74B5" w:themeColor="accent1" w:themeShade="BF"/>
          <w:szCs w:val="24"/>
          <w:lang w:eastAsia="cs-CZ"/>
        </w:rPr>
        <w:t>ZDE</w:t>
      </w:r>
      <w:r>
        <w:fldChar w:fldCharType="end"/>
      </w:r>
    </w:p>
    <w:sectPr w:rsidSect="00C834D2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6AF6" w:rsidRPr="00A04701" w:rsidP="004E6AF6">
    <w:pPr>
      <w:rPr>
        <w:rFonts w:ascii="Segoe UI" w:hAnsi="Segoe UI" w:cs="Segoe UI"/>
        <w:noProof/>
        <w:sz w:val="12"/>
        <w:szCs w:val="12"/>
        <w:lang w:eastAsia="cs-CZ"/>
      </w:rPr>
    </w:pPr>
    <w:r w:rsidRPr="00A04701">
      <w:rPr>
        <w:rFonts w:ascii="Segoe UI" w:hAnsi="Segoe UI" w:cs="Segoe UI"/>
        <w:noProof/>
        <w:sz w:val="12"/>
        <w:szCs w:val="12"/>
        <w:lang w:eastAsia="cs-CZ"/>
      </w:rPr>
      <w:t>*</w:t>
    </w:r>
    <w:r w:rsidR="00A04701">
      <w:rPr>
        <w:rFonts w:ascii="Segoe UI" w:hAnsi="Segoe UI" w:cs="Segoe UI"/>
        <w:noProof/>
        <w:sz w:val="12"/>
        <w:szCs w:val="12"/>
        <w:lang w:eastAsia="cs-CZ"/>
      </w:rPr>
      <w:t xml:space="preserve"> V</w:t>
    </w:r>
    <w:r w:rsidRPr="00A04701">
      <w:rPr>
        <w:rFonts w:ascii="Arial" w:hAnsi="Arial" w:cs="Arial"/>
        <w:sz w:val="12"/>
        <w:szCs w:val="12"/>
      </w:rPr>
      <w:t xml:space="preserve"> závislosti na počtu </w:t>
    </w:r>
    <w:r w:rsidRPr="00A04701" w:rsidR="00245B61">
      <w:rPr>
        <w:rFonts w:ascii="Arial" w:hAnsi="Arial" w:cs="Arial"/>
        <w:sz w:val="12"/>
        <w:szCs w:val="12"/>
      </w:rPr>
      <w:t xml:space="preserve">let praxe v souladu s přílohou </w:t>
    </w:r>
    <w:r w:rsidRPr="00A04701">
      <w:rPr>
        <w:rFonts w:ascii="Arial" w:hAnsi="Arial" w:cs="Arial"/>
        <w:sz w:val="12"/>
        <w:szCs w:val="12"/>
      </w:rPr>
      <w:t>č. 2 nařízení vlády č. 304/2014 Sb., o platových poměrech státních zaměstnanc</w:t>
    </w:r>
    <w:r w:rsidRPr="00A04701" w:rsidR="00676639">
      <w:rPr>
        <w:rFonts w:ascii="Arial" w:hAnsi="Arial" w:cs="Arial"/>
        <w:sz w:val="12"/>
        <w:szCs w:val="12"/>
      </w:rPr>
      <w:t xml:space="preserve">ů, ve znění pozdějších předpisů a k tomu osobní příplatek a odměny v závislosti </w:t>
    </w:r>
    <w:r w:rsidRPr="00A04701">
      <w:rPr>
        <w:rFonts w:ascii="Arial" w:hAnsi="Arial" w:cs="Arial"/>
        <w:sz w:val="12"/>
        <w:szCs w:val="12"/>
      </w:rPr>
      <w:t>na schopnostech, dovednostech a výkonu</w:t>
    </w:r>
  </w:p>
  <w:p w:rsidR="004E6AF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1827" w:rsidP="00EC1827">
    <w:pPr>
      <w:pStyle w:val="Header"/>
      <w:jc w:val="right"/>
      <w:rPr>
        <w:i/>
        <w:color w:val="0070C0"/>
      </w:rPr>
    </w:pPr>
    <w:r>
      <w:rPr>
        <w:i/>
        <w:color w:val="0070C0"/>
      </w:rPr>
      <w:t xml:space="preserve">Služební místo </w:t>
    </w:r>
    <w:r w:rsidRPr="00EB56D7">
      <w:rPr>
        <w:i/>
        <w:color w:val="0070C0"/>
      </w:rPr>
      <w:t xml:space="preserve">FM </w:t>
    </w:r>
    <w:r w:rsidR="0016424D">
      <w:rPr>
        <w:i/>
        <w:color w:val="0070C0"/>
      </w:rPr>
      <w:t>2450</w:t>
    </w:r>
  </w:p>
  <w:p w:rsidR="00723067" w:rsidRPr="00EB56D7" w:rsidP="00EC1827">
    <w:pPr>
      <w:pStyle w:val="Header"/>
      <w:jc w:val="right"/>
      <w:rPr>
        <w:i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73C15"/>
    <w:multiLevelType w:val="multilevel"/>
    <w:tmpl w:val="6FB4B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5813"/>
    <w:multiLevelType w:val="hybridMultilevel"/>
    <w:tmpl w:val="321A8CF2"/>
    <w:lvl w:ilvl="0">
      <w:start w:val="1"/>
      <w:numFmt w:val="bullet"/>
      <w:lvlText w:val="–"/>
      <w:lvlJc w:val="left"/>
      <w:pPr>
        <w:ind w:left="720" w:hanging="360"/>
      </w:pPr>
      <w:rPr>
        <w:rFonts w:ascii="Microsoft Yi Baiti" w:eastAsia="Microsoft Yi Baiti" w:hAnsi="Microsoft Yi Baiti" w:hint="eastAsia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153B"/>
    <w:multiLevelType w:val="hybridMultilevel"/>
    <w:tmpl w:val="3B5E1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B46C9"/>
    <w:multiLevelType w:val="hybridMultilevel"/>
    <w:tmpl w:val="966AD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0B0A"/>
    <w:multiLevelType w:val="hybridMultilevel"/>
    <w:tmpl w:val="6EBEE7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32938"/>
    <w:multiLevelType w:val="hybridMultilevel"/>
    <w:tmpl w:val="1188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F2E13"/>
    <w:multiLevelType w:val="hybridMultilevel"/>
    <w:tmpl w:val="B088E4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D1432"/>
    <w:multiLevelType w:val="multilevel"/>
    <w:tmpl w:val="065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26B37"/>
    <w:multiLevelType w:val="hybridMultilevel"/>
    <w:tmpl w:val="EB8296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81DB6"/>
    <w:multiLevelType w:val="hybridMultilevel"/>
    <w:tmpl w:val="E440E7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17617"/>
    <w:multiLevelType w:val="hybridMultilevel"/>
    <w:tmpl w:val="B52844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F33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B97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AF7848"/>
  </w:style>
  <w:style w:type="paragraph" w:styleId="Footer">
    <w:name w:val="footer"/>
    <w:basedOn w:val="Normal"/>
    <w:link w:val="Zpat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AF7848"/>
  </w:style>
  <w:style w:type="character" w:styleId="FollowedHyperlink">
    <w:name w:val="FollowedHyperlink"/>
    <w:basedOn w:val="DefaultParagraphFont"/>
    <w:uiPriority w:val="99"/>
    <w:semiHidden/>
    <w:unhideWhenUsed/>
    <w:rsid w:val="003C2B37"/>
    <w:rPr>
      <w:color w:val="954F72" w:themeColor="followedHyperlink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0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064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B57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1BB2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F31B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F31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F31BB2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F31BB2"/>
    <w:rPr>
      <w:b/>
      <w:bCs/>
      <w:sz w:val="20"/>
      <w:szCs w:val="20"/>
    </w:rPr>
  </w:style>
  <w:style w:type="character" w:styleId="FootnoteReference">
    <w:name w:val="footnote reference"/>
    <w:uiPriority w:val="99"/>
    <w:rsid w:val="00735AD0"/>
    <w:rPr>
      <w:rFonts w:cs="Times New Roman"/>
      <w:vertAlign w:val="superscript"/>
    </w:rPr>
  </w:style>
  <w:style w:type="paragraph" w:customStyle="1" w:styleId="Default">
    <w:name w:val="Default"/>
    <w:rsid w:val="00735A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80655B8FC904FED8CC65E91990E6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C1E66-B9D8-4CBD-8E38-179D048FE37E}"/>
      </w:docPartPr>
      <w:docPartBody>
        <w:p w:rsidR="00B17894" w:rsidP="00D77BF5">
          <w:pPr>
            <w:pStyle w:val="980655B8FC904FED8CC65E91990E6FA8"/>
          </w:pPr>
          <w:r w:rsidRPr="000F262A">
            <w:rPr>
              <w:rFonts w:ascii="Times New Roman" w:hAnsi="Times New Roman" w:cs="Times New Roman"/>
              <w:i/>
              <w:color w:val="595959" w:themeColor="text1" w:themeTint="A6"/>
            </w:rPr>
            <w:t>Uvádějte vlastní (zjednodušený) popis vykonávané činnosti,</w:t>
          </w:r>
          <w:r w:rsidRPr="000F262A">
            <w:rPr>
              <w:rFonts w:ascii="Times New Roman" w:hAnsi="Times New Roman" w:cs="Times New Roman"/>
              <w:i/>
              <w:color w:val="595959" w:themeColor="text1" w:themeTint="A6"/>
            </w:rPr>
            <w:br/>
            <w:t>který bude uveden na webu MF a případně dále na pracovních portálech, LinkedIn, ve zjednodušeném inzerátu, aj. (Co bude Vaše práce?)</w:t>
          </w:r>
        </w:p>
      </w:docPartBody>
    </w:docPart>
    <w:docPart>
      <w:docPartPr>
        <w:name w:val="80431664877945E18248A8747D9554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B6357-9737-46EA-B128-AF96F4A1FC6A}"/>
      </w:docPartPr>
      <w:docPartBody>
        <w:p w:rsidR="00B17894" w:rsidP="00D77BF5">
          <w:pPr>
            <w:pStyle w:val="80431664877945E18248A8747D95547F"/>
          </w:pPr>
          <w:r w:rsidRPr="000F262A">
            <w:rPr>
              <w:rFonts w:ascii="Times New Roman" w:hAnsi="Times New Roman" w:cs="Times New Roman"/>
              <w:i/>
              <w:color w:val="595959" w:themeColor="text1" w:themeTint="A6"/>
            </w:rPr>
            <w:t>Absolventy / uchazeče s praxí / uchazeče s dlouholetou praxí na podobné pozici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0655B8FC904FED8CC65E91990E6FA8">
    <w:name w:val="980655B8FC904FED8CC65E91990E6FA8"/>
    <w:rsid w:val="00D77BF5"/>
  </w:style>
  <w:style w:type="paragraph" w:customStyle="1" w:styleId="F5714E47B1AB4C27911B2927AE97FA85">
    <w:name w:val="F5714E47B1AB4C27911B2927AE97FA85"/>
    <w:rsid w:val="00D77BF5"/>
  </w:style>
  <w:style w:type="paragraph" w:customStyle="1" w:styleId="80431664877945E18248A8747D95547F">
    <w:name w:val="80431664877945E18248A8747D95547F"/>
    <w:rsid w:val="00D77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D84A-8FF2-4453-925D-B403CBBE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369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49</cp:revision>
  <dcterms:created xsi:type="dcterms:W3CDTF">2023-01-10T12:40:00Z</dcterms:created>
</cp:coreProperties>
</file>