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FE3318" w:rsidP="00FE3318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3318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FE3318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FE3318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FE331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</w:t>
            </w:r>
            <w:r w:rsidRPr="00FE3318" w:rsidR="00FE3318">
              <w:rPr>
                <w:rFonts w:ascii="Arial" w:hAnsi="Arial" w:cs="Arial"/>
                <w:b/>
                <w:color w:val="000000" w:themeColor="text1"/>
                <w:szCs w:val="20"/>
              </w:rPr>
              <w:t>FM 791, referent/referentka pro finanční řízení a smluvní zajištění ICT, v sekci ICT a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 </w:t>
            </w:r>
            <w:r w:rsidRPr="00FE3318" w:rsidR="00FE3318">
              <w:rPr>
                <w:rFonts w:ascii="Arial" w:hAnsi="Arial" w:cs="Arial"/>
                <w:b/>
                <w:color w:val="000000" w:themeColor="text1"/>
                <w:szCs w:val="20"/>
              </w:rPr>
              <w:t>projektové řízení.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FE3318" w:rsidP="00FE3318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3318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FE3318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FE331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FE3318" w:rsidR="00FE3318">
              <w:rPr>
                <w:rFonts w:ascii="Arial" w:hAnsi="Arial" w:cs="Arial"/>
                <w:b/>
                <w:color w:val="000000" w:themeColor="text1"/>
                <w:szCs w:val="20"/>
              </w:rPr>
              <w:t>FM 791, referent/referentka pro finanční řízení a smluvní zajištění ICT, v sekci ICT a projektové řízení.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FE3318">
        <w:rPr>
          <w:rFonts w:ascii="Times New Roman" w:hAnsi="Times New Roman" w:cs="Times New Roman"/>
        </w:rPr>
        <w:t>jsem dosáhl/a vysokoškolského magisterského vzdělání stanoveného</w:t>
      </w:r>
      <w:r w:rsidRPr="002B1C29">
        <w:rPr>
          <w:rFonts w:ascii="Times New Roman" w:hAnsi="Times New Roman" w:cs="Times New Roman"/>
        </w:rPr>
        <w:t xml:space="preserve">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FE3318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2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3318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3318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3318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3318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4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