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F420A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F420AA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</w:t>
            </w:r>
            <w:r w:rsidRPr="00DE0004">
              <w:rPr>
                <w:rFonts w:ascii="Arial" w:hAnsi="Arial" w:cs="Arial"/>
                <w:b/>
                <w:szCs w:val="20"/>
              </w:rPr>
              <w:t xml:space="preserve">služební místo </w:t>
            </w:r>
            <w:r w:rsidRPr="00DE0004" w:rsidR="00F420AA">
              <w:rPr>
                <w:rFonts w:ascii="Arial" w:hAnsi="Arial" w:cs="Arial"/>
                <w:b/>
                <w:szCs w:val="20"/>
              </w:rPr>
              <w:t xml:space="preserve">FM 2100, specialista/specialistka v odd. Kontrola a realizace ekologických závazků, </w:t>
            </w:r>
            <w:r w:rsidRPr="00DE0004" w:rsidR="00F420AA">
              <w:rPr>
                <w:rFonts w:ascii="Arial" w:hAnsi="Arial" w:cs="Arial"/>
                <w:b/>
                <w:szCs w:val="20"/>
              </w:rPr>
              <w:br/>
              <w:t>v odboru Realizace ekologických závazků vzniklých při privatizaci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F420AA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bookmarkStart w:id="0" w:name="_GoBack"/>
            <w:r w:rsidRPr="00DE0004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DE0004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DE0004" w:rsidR="00F420AA">
              <w:rPr>
                <w:rFonts w:ascii="Arial" w:hAnsi="Arial" w:cs="Arial"/>
                <w:b/>
                <w:szCs w:val="20"/>
              </w:rPr>
              <w:t>2100</w:t>
            </w:r>
            <w:r w:rsidRPr="00DE0004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DE0004" w:rsidR="00F420AA">
              <w:rPr>
                <w:rFonts w:ascii="Arial" w:hAnsi="Arial" w:cs="Arial"/>
                <w:b/>
                <w:szCs w:val="20"/>
              </w:rPr>
              <w:t xml:space="preserve">specialista/specialistka </w:t>
            </w:r>
            <w:r w:rsidRPr="00DE0004" w:rsidR="00DC7055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DE0004" w:rsidR="00F420AA">
              <w:rPr>
                <w:rFonts w:ascii="Arial" w:hAnsi="Arial" w:cs="Arial"/>
                <w:b/>
                <w:szCs w:val="20"/>
              </w:rPr>
              <w:t>Kontrola a realizace ekologických závazků</w:t>
            </w:r>
            <w:r w:rsidRPr="00DE0004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DE0004" w:rsidR="00F420AA">
              <w:rPr>
                <w:rFonts w:ascii="Arial" w:hAnsi="Arial" w:cs="Arial"/>
                <w:b/>
                <w:szCs w:val="20"/>
              </w:rPr>
              <w:t>Realizace ekologických závazků vzniklých při privatizaci</w:t>
            </w:r>
            <w:bookmarkEnd w:id="0"/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D226F2" w:rsidP="00F420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F420AA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 w:rsidR="00F420AA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28"/>
      </w:tblGrid>
      <w:tr w:rsidTr="00F420AA">
        <w:tblPrEx>
          <w:tblW w:w="0" w:type="auto"/>
          <w:tblLook w:val="04A0"/>
        </w:tblPrEx>
        <w:trPr>
          <w:trHeight w:val="1585"/>
        </w:trPr>
        <w:tc>
          <w:tcPr>
            <w:tcW w:w="9028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37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5"/>
      </w:tblGrid>
      <w:tr w:rsidTr="00F420AA">
        <w:tblPrEx>
          <w:tblW w:w="9375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24"/>
        </w:trPr>
        <w:tc>
          <w:tcPr>
            <w:tcW w:w="9375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9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95"/>
      </w:tblGrid>
      <w:tr w:rsidTr="00F420AA">
        <w:tblPrEx>
          <w:tblW w:w="9195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48"/>
        </w:trPr>
        <w:tc>
          <w:tcPr>
            <w:tcW w:w="9195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41" w:type="dxa"/>
        <w:tblLook w:val="04A0"/>
      </w:tblPr>
      <w:tblGrid>
        <w:gridCol w:w="9241"/>
      </w:tblGrid>
      <w:tr w:rsidTr="00F420AA">
        <w:tblPrEx>
          <w:tblW w:w="9241" w:type="dxa"/>
          <w:tblLook w:val="04A0"/>
        </w:tblPrEx>
        <w:trPr>
          <w:trHeight w:val="1524"/>
        </w:trPr>
        <w:tc>
          <w:tcPr>
            <w:tcW w:w="9241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2" w:type="dxa"/>
        <w:tblLook w:val="04A0"/>
      </w:tblPr>
      <w:tblGrid>
        <w:gridCol w:w="9302"/>
      </w:tblGrid>
      <w:tr w:rsidTr="00F420AA">
        <w:tblPrEx>
          <w:tblW w:w="9302" w:type="dxa"/>
          <w:tblLook w:val="04A0"/>
        </w:tblPrEx>
        <w:trPr>
          <w:trHeight w:val="1935"/>
        </w:trPr>
        <w:tc>
          <w:tcPr>
            <w:tcW w:w="9302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47" w:type="dxa"/>
        <w:tblLook w:val="04A0"/>
      </w:tblPr>
      <w:tblGrid>
        <w:gridCol w:w="9347"/>
      </w:tblGrid>
      <w:tr w:rsidTr="00F420AA">
        <w:tblPrEx>
          <w:tblW w:w="9347" w:type="dxa"/>
          <w:tblLook w:val="04A0"/>
        </w:tblPrEx>
        <w:trPr>
          <w:trHeight w:val="1593"/>
        </w:trPr>
        <w:tc>
          <w:tcPr>
            <w:tcW w:w="9347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0A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20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2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9385-A2BC-49AC-AEBF-EFB6F238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Pages>4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