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E54B0F" w:rsidP="00E54B0F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4B0F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E54B0F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E54B0F">
              <w:rPr>
                <w:rFonts w:ascii="Arial" w:hAnsi="Arial" w:cs="Arial"/>
                <w:b/>
                <w:color w:val="000000" w:themeColor="text1"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color w:val="000000" w:themeColor="text1"/>
                <w:szCs w:val="20"/>
              </w:rPr>
              <w:footnoteReference w:id="2"/>
            </w:r>
            <w:r w:rsidRPr="00E54B0F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na služební místo </w:t>
            </w:r>
            <w:r w:rsidRPr="00E54B0F">
              <w:rPr>
                <w:rFonts w:ascii="Arial" w:hAnsi="Arial" w:cs="Arial"/>
                <w:b/>
                <w:color w:val="000000" w:themeColor="text1"/>
                <w:szCs w:val="20"/>
              </w:rPr>
              <w:t>3877, specialista/specialistka interního auditu v samostatném oddělení Interní audit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E54B0F" w:rsidP="00E54B0F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00" w:themeColor="text1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4B0F" w:rsidR="00DC7055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8"/>
                    <w:szCs w:val="20"/>
                  </w:rPr>
                  <w:t>☐</w:t>
                </w:r>
              </w:sdtContent>
            </w:sdt>
            <w:r w:rsidRPr="00E54B0F" w:rsidR="00DC7055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Pr="00E54B0F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Žádám o zařazení na služební místo </w:t>
            </w:r>
            <w:r w:rsidRPr="00E54B0F">
              <w:rPr>
                <w:rFonts w:ascii="Arial" w:hAnsi="Arial" w:cs="Arial"/>
                <w:b/>
                <w:color w:val="000000" w:themeColor="text1"/>
                <w:szCs w:val="20"/>
              </w:rPr>
              <w:t>3877, specialista/specialistka interního auditu v samostatném oddělení Interní audit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</w:t>
      </w:r>
      <w:r w:rsidRPr="00E54B0F">
        <w:rPr>
          <w:rFonts w:ascii="Times New Roman" w:hAnsi="Times New Roman" w:cs="Times New Roman"/>
        </w:rPr>
        <w:t>dosáhl/a vysokoškolského magisterského vzdělání</w:t>
      </w:r>
      <w:r w:rsidRPr="002B1C29">
        <w:rPr>
          <w:rFonts w:ascii="Times New Roman" w:hAnsi="Times New Roman" w:cs="Times New Roman"/>
        </w:rPr>
        <w:t xml:space="preserve">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E54B0F">
        <w:rPr>
          <w:rFonts w:ascii="Times New Roman" w:hAnsi="Times New Roman" w:cs="Times New Roman"/>
        </w:rPr>
        <w:t>mít způsobilost přístupu k utajovaným informacím stupně utajení Důvěrné  v souladu se zákonem č. 412/2005 Sb., o ochraně utajovaných informací a o bezpečnostní způsobilosti, ve znění pozdějších předpisů</w:t>
      </w:r>
      <w:r>
        <w:rPr>
          <w:rFonts w:ascii="Times New Roman" w:hAnsi="Times New Roman" w:cs="Times New Roman"/>
        </w:rPr>
        <w:t>.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:rsidR="00D30536" w:rsidRPr="00D226F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E71DDC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069"/>
        </w:trPr>
        <w:tc>
          <w:tcPr>
            <w:tcW w:w="9203" w:type="dxa"/>
          </w:tcPr>
          <w:p w:rsidR="00DC7055" w:rsidRPr="00E54B0F" w:rsidP="00E54B0F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E54B0F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54B0F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E54B0F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E54B0F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dokazující způsobilost seznamovat se s utajovanými informacemi ve stupni Důvěrné;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54B0F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tbl>
      <w:tblPr>
        <w:tblStyle w:val="TableGrid"/>
        <w:tblW w:w="9122" w:type="dxa"/>
        <w:tblLook w:val="04A0"/>
      </w:tblPr>
      <w:tblGrid>
        <w:gridCol w:w="9122"/>
      </w:tblGrid>
      <w:tr w:rsidTr="007B19A0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79</TotalTime>
  <Pages>4</Pages>
  <Words>671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2023-10-16T09:07:00Z</dcterms:created>
</cp:coreProperties>
</file>